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4"/>
        <w:jc w:val="center"/>
        <w:sectPr>
          <w:headerReference r:id="rId5" w:type="first"/>
          <w:headerReference r:id="rId3" w:type="default"/>
          <w:headerReference r:id="rId4" w:type="even"/>
          <w:footerReference r:id="rId6" w:type="even"/>
          <w:pgSz w:w="11907" w:h="16839"/>
          <w:pgMar w:top="1440" w:right="1800" w:bottom="1440" w:left="1800" w:header="0" w:footer="0" w:gutter="0"/>
          <w:pgNumType w:fmt="upperRoman" w:start="1"/>
          <w:cols w:space="425" w:num="1"/>
          <w:titlePg/>
          <w:docGrid w:type="lines" w:linePitch="312" w:charSpace="0"/>
        </w:sectPr>
      </w:pPr>
      <w:bookmarkStart w:id="0" w:name="SectionMark0"/>
      <w:r>
        <w:rPr>
          <w:rFonts w:eastAsia="黑体"/>
        </w:rPr>
        <mc:AlternateContent>
          <mc:Choice Requires="wpg">
            <w:drawing>
              <wp:anchor distT="0" distB="0" distL="114300" distR="114300" simplePos="0" relativeHeight="251670528" behindDoc="0" locked="0" layoutInCell="1" allowOverlap="1">
                <wp:simplePos x="0" y="0"/>
                <wp:positionH relativeFrom="column">
                  <wp:posOffset>-86995</wp:posOffset>
                </wp:positionH>
                <wp:positionV relativeFrom="paragraph">
                  <wp:posOffset>-71755</wp:posOffset>
                </wp:positionV>
                <wp:extent cx="5819775" cy="8849360"/>
                <wp:effectExtent l="0" t="0" r="9525" b="0"/>
                <wp:wrapSquare wrapText="bothSides"/>
                <wp:docPr id="7" name="组合 7"/>
                <wp:cNvGraphicFramePr/>
                <a:graphic xmlns:a="http://schemas.openxmlformats.org/drawingml/2006/main">
                  <a:graphicData uri="http://schemas.microsoft.com/office/word/2010/wordprocessingGroup">
                    <wpg:wgp>
                      <wpg:cNvGrpSpPr/>
                      <wpg:grpSpPr>
                        <a:xfrm>
                          <a:off x="0" y="0"/>
                          <a:ext cx="5819785" cy="8849386"/>
                          <a:chOff x="0" y="840257"/>
                          <a:chExt cx="5820205" cy="8849879"/>
                        </a:xfrm>
                      </wpg:grpSpPr>
                      <wps:wsp>
                        <wps:cNvPr id="82" name="文本框 2"/>
                        <wps:cNvSpPr txBox="1">
                          <a:spLocks noChangeArrowheads="1"/>
                        </wps:cNvSpPr>
                        <wps:spPr bwMode="auto">
                          <a:xfrm>
                            <a:off x="12357" y="840257"/>
                            <a:ext cx="5733828" cy="893494"/>
                          </a:xfrm>
                          <a:prstGeom prst="rect">
                            <a:avLst/>
                          </a:prstGeom>
                          <a:noFill/>
                          <a:ln w="9525">
                            <a:noFill/>
                            <a:miter lim="800000"/>
                          </a:ln>
                        </wps:spPr>
                        <wps:txbx>
                          <w:txbxContent>
                            <w:p>
                              <w:pPr>
                                <w:jc w:val="distribute"/>
                                <w:rPr>
                                  <w:rFonts w:ascii="黑体" w:hAnsi="黑体" w:eastAsia="黑体"/>
                                  <w:sz w:val="84"/>
                                  <w:szCs w:val="84"/>
                                </w:rPr>
                              </w:pPr>
                              <w:r>
                                <w:rPr>
                                  <w:rFonts w:hint="eastAsia" w:ascii="黑体" w:hAnsi="黑体" w:eastAsia="黑体"/>
                                  <w:sz w:val="84"/>
                                  <w:szCs w:val="84"/>
                                </w:rPr>
                                <w:t>团体标准</w:t>
                              </w:r>
                            </w:p>
                          </w:txbxContent>
                        </wps:txbx>
                        <wps:bodyPr rot="0" vert="horz" wrap="square" lIns="91440" tIns="45720" rIns="91440" bIns="45720" anchor="ctr" anchorCtr="0">
                          <a:spAutoFit/>
                        </wps:bodyPr>
                      </wps:wsp>
                      <wps:wsp>
                        <wps:cNvPr id="83" name="文本框 2"/>
                        <wps:cNvSpPr txBox="1">
                          <a:spLocks noChangeArrowheads="1"/>
                        </wps:cNvSpPr>
                        <wps:spPr bwMode="auto">
                          <a:xfrm>
                            <a:off x="2792307" y="1643299"/>
                            <a:ext cx="3027898" cy="870633"/>
                          </a:xfrm>
                          <a:prstGeom prst="rect">
                            <a:avLst/>
                          </a:prstGeom>
                          <a:noFill/>
                          <a:ln w="9525">
                            <a:noFill/>
                            <a:miter lim="800000"/>
                          </a:ln>
                        </wps:spPr>
                        <wps:txbx>
                          <w:txbxContent>
                            <w:p>
                              <w:pPr>
                                <w:spacing w:line="300" w:lineRule="exact"/>
                                <w:jc w:val="right"/>
                                <w:rPr>
                                  <w:rFonts w:ascii="黑体" w:hAnsi="Times New Roman" w:eastAsia="黑体" w:cs="Times New Roman"/>
                                  <w:sz w:val="28"/>
                                </w:rPr>
                              </w:pPr>
                            </w:p>
                            <w:p>
                              <w:pPr>
                                <w:spacing w:line="300" w:lineRule="exact"/>
                                <w:jc w:val="right"/>
                                <w:rPr>
                                  <w:rFonts w:ascii="黑体" w:hAnsi="Times New Roman" w:eastAsia="黑体" w:cs="Times New Roman"/>
                                  <w:spacing w:val="10"/>
                                  <w:sz w:val="28"/>
                                </w:rPr>
                              </w:pPr>
                              <w:r>
                                <w:rPr>
                                  <w:rFonts w:hint="eastAsia" w:ascii="黑体" w:hAnsi="Times New Roman" w:eastAsia="黑体" w:cs="Times New Roman"/>
                                  <w:sz w:val="28"/>
                                </w:rPr>
                                <w:t>T/PSC</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—202</w:t>
                              </w:r>
                              <w:r>
                                <w:rPr>
                                  <w:rFonts w:ascii="黑体" w:hAnsi="Times New Roman" w:eastAsia="黑体" w:cs="Times New Roman"/>
                                  <w:spacing w:val="10"/>
                                  <w:sz w:val="28"/>
                                </w:rPr>
                                <w:t>1</w:t>
                              </w:r>
                            </w:p>
                            <w:p>
                              <w:pPr>
                                <w:spacing w:line="300" w:lineRule="exact"/>
                                <w:jc w:val="right"/>
                                <w:rPr>
                                  <w:rFonts w:ascii="黑体" w:hAnsi="Times New Roman" w:eastAsia="黑体"/>
                                </w:rPr>
                              </w:pPr>
                              <w:r>
                                <w:rPr>
                                  <w:rFonts w:hint="eastAsia" w:ascii="黑体" w:hAnsi="Times New Roman" w:eastAsia="黑体"/>
                                </w:rPr>
                                <w:t xml:space="preserve">代替 </w:t>
                              </w:r>
                              <w:r>
                                <w:rPr>
                                  <w:rFonts w:hint="eastAsia" w:ascii="黑体" w:hAnsi="Times New Roman" w:eastAsia="黑体" w:cs="Times New Roman"/>
                                </w:rPr>
                                <w:t>T/PSC</w:t>
                              </w:r>
                              <w:r>
                                <w:rPr>
                                  <w:rFonts w:hint="eastAsia" w:ascii="黑体" w:hAnsi="Times New Roman" w:eastAsia="黑体"/>
                                </w:rPr>
                                <w:t xml:space="preserve"> </w:t>
                              </w:r>
                              <w:r>
                                <w:rPr>
                                  <w:rFonts w:ascii="黑体" w:hAnsi="Times New Roman" w:eastAsia="黑体" w:cs="Times New Roman"/>
                                  <w:spacing w:val="10"/>
                                </w:rPr>
                                <w:t>XXXX</w:t>
                              </w:r>
                              <w:r>
                                <w:rPr>
                                  <w:rFonts w:hint="eastAsia" w:ascii="黑体" w:hAnsi="Times New Roman" w:eastAsia="黑体" w:cs="Times New Roman"/>
                                  <w:spacing w:val="10"/>
                                </w:rPr>
                                <w:t>—201</w:t>
                              </w:r>
                              <w:r>
                                <w:rPr>
                                  <w:rFonts w:ascii="黑体" w:hAnsi="Times New Roman" w:eastAsia="黑体" w:cs="Times New Roman"/>
                                  <w:spacing w:val="10"/>
                                </w:rPr>
                                <w:t>X</w:t>
                              </w:r>
                            </w:p>
                            <w:p/>
                          </w:txbxContent>
                        </wps:txbx>
                        <wps:bodyPr rot="0" vert="horz" wrap="square" lIns="91440" tIns="45720" rIns="91440" bIns="45720" anchor="ctr" anchorCtr="0">
                          <a:spAutoFit/>
                        </wps:bodyPr>
                      </wps:wsp>
                      <wps:wsp>
                        <wps:cNvPr id="85" name="文本框 2"/>
                        <wps:cNvSpPr txBox="1">
                          <a:spLocks noChangeArrowheads="1"/>
                        </wps:cNvSpPr>
                        <wps:spPr bwMode="auto">
                          <a:xfrm>
                            <a:off x="12357" y="3249827"/>
                            <a:ext cx="5733415" cy="4312920"/>
                          </a:xfrm>
                          <a:prstGeom prst="rect">
                            <a:avLst/>
                          </a:prstGeom>
                          <a:solidFill>
                            <a:srgbClr val="FFFFFF"/>
                          </a:solidFill>
                          <a:ln w="9525">
                            <a:noFill/>
                            <a:miter lim="800000"/>
                          </a:ln>
                        </wps:spPr>
                        <wps:txbx>
                          <w:txbxContent>
                            <w:p>
                              <w:pPr>
                                <w:spacing w:before="156" w:beforeLines="50" w:after="156" w:afterLines="50"/>
                                <w:jc w:val="center"/>
                                <w:rPr>
                                  <w:rFonts w:ascii="Times New Roman" w:hAnsi="Times New Roman" w:eastAsia="黑体"/>
                                  <w:sz w:val="48"/>
                                  <w:szCs w:val="48"/>
                                </w:rPr>
                              </w:pPr>
                            </w:p>
                            <w:p>
                              <w:pPr>
                                <w:spacing w:before="156" w:beforeLines="50" w:after="156" w:afterLines="50"/>
                                <w:jc w:val="center"/>
                                <w:rPr>
                                  <w:rFonts w:ascii="黑体" w:eastAsia="黑体"/>
                                  <w:spacing w:val="20"/>
                                  <w:w w:val="86"/>
                                  <w:sz w:val="52"/>
                                </w:rPr>
                              </w:pPr>
                              <w:r>
                                <w:rPr>
                                  <w:rFonts w:hint="eastAsia" w:ascii="黑体" w:eastAsia="黑体"/>
                                  <w:spacing w:val="20"/>
                                  <w:w w:val="86"/>
                                  <w:sz w:val="52"/>
                                </w:rPr>
                                <w:t>海洋科学数据共享服务</w:t>
                              </w:r>
                              <w:r>
                                <w:rPr>
                                  <w:rFonts w:ascii="黑体" w:eastAsia="黑体"/>
                                  <w:spacing w:val="20"/>
                                  <w:w w:val="86"/>
                                  <w:sz w:val="52"/>
                                </w:rPr>
                                <w:t>规范</w:t>
                              </w:r>
                              <w:r>
                                <w:rPr>
                                  <w:rFonts w:hint="eastAsia" w:ascii="黑体" w:eastAsia="黑体"/>
                                  <w:spacing w:val="20"/>
                                  <w:w w:val="86"/>
                                  <w:sz w:val="52"/>
                                </w:rPr>
                                <w:t xml:space="preserve">  </w:t>
                              </w:r>
                              <w:r>
                                <w:rPr>
                                  <w:rFonts w:ascii="黑体" w:eastAsia="黑体"/>
                                  <w:spacing w:val="20"/>
                                  <w:w w:val="86"/>
                                  <w:sz w:val="52"/>
                                </w:rPr>
                                <w:t>接口</w:t>
                              </w:r>
                              <w:r>
                                <w:rPr>
                                  <w:rFonts w:hint="eastAsia" w:ascii="黑体" w:eastAsia="黑体"/>
                                  <w:spacing w:val="20"/>
                                  <w:w w:val="86"/>
                                  <w:sz w:val="52"/>
                                </w:rPr>
                                <w:t>服务</w:t>
                              </w:r>
                            </w:p>
                            <w:p>
                              <w:pPr>
                                <w:spacing w:before="156" w:beforeLines="50" w:after="156" w:afterLines="50"/>
                                <w:jc w:val="center"/>
                                <w:rPr>
                                  <w:rFonts w:ascii="Times New Roman" w:hAnsi="Times New Roman" w:eastAsia="黑体"/>
                                  <w:sz w:val="36"/>
                                </w:rPr>
                              </w:pPr>
                              <w:r>
                                <w:rPr>
                                  <w:rFonts w:ascii="Times New Roman" w:hAnsi="Times New Roman" w:eastAsia="黑体"/>
                                  <w:sz w:val="36"/>
                                </w:rPr>
                                <w:t>Specification for marine sc</w:t>
                              </w:r>
                              <w:r>
                                <w:rPr>
                                  <w:rFonts w:ascii="Times New Roman" w:hAnsi="Times New Roman" w:eastAsia="黑体"/>
                                  <w:color w:val="auto"/>
                                  <w:sz w:val="36"/>
                                </w:rPr>
                                <w:t>ien</w:t>
                              </w:r>
                              <w:r>
                                <w:rPr>
                                  <w:rFonts w:hint="eastAsia" w:ascii="Times New Roman" w:hAnsi="Times New Roman" w:eastAsia="黑体"/>
                                  <w:color w:val="auto"/>
                                  <w:sz w:val="36"/>
                                  <w:lang w:val="en-US" w:eastAsia="zh-Hans"/>
                                </w:rPr>
                                <w:t>tific</w:t>
                              </w:r>
                              <w:r>
                                <w:rPr>
                                  <w:rFonts w:ascii="Times New Roman" w:hAnsi="Times New Roman" w:eastAsia="黑体"/>
                                  <w:color w:val="auto"/>
                                  <w:sz w:val="36"/>
                                </w:rPr>
                                <w:t xml:space="preserve"> d</w:t>
                              </w:r>
                              <w:r>
                                <w:rPr>
                                  <w:rFonts w:ascii="Times New Roman" w:hAnsi="Times New Roman" w:eastAsia="黑体"/>
                                  <w:sz w:val="36"/>
                                </w:rPr>
                                <w:t xml:space="preserve">ata </w:t>
                              </w:r>
                              <w:r>
                                <w:rPr>
                                  <w:rFonts w:hint="eastAsia" w:ascii="Times New Roman" w:hAnsi="Times New Roman" w:eastAsia="黑体"/>
                                  <w:sz w:val="36"/>
                                </w:rPr>
                                <w:t>sharing</w:t>
                              </w:r>
                              <w:r>
                                <w:rPr>
                                  <w:rFonts w:ascii="Times New Roman" w:hAnsi="Times New Roman" w:eastAsia="黑体"/>
                                  <w:sz w:val="36"/>
                                </w:rPr>
                                <w:t xml:space="preserve"> and service</w:t>
                              </w:r>
                              <w:r>
                                <w:rPr>
                                  <w:rFonts w:hint="eastAsia" w:ascii="Times New Roman" w:hAnsi="Times New Roman" w:eastAsia="黑体"/>
                                  <w:sz w:val="36"/>
                                </w:rPr>
                                <w:t>—</w:t>
                              </w:r>
                              <w:r>
                                <w:rPr>
                                  <w:rFonts w:ascii="Times New Roman" w:hAnsi="Times New Roman" w:eastAsia="黑体"/>
                                  <w:sz w:val="36"/>
                                </w:rPr>
                                <w:t>Interface service</w:t>
                              </w:r>
                            </w:p>
                            <w:p>
                              <w:pPr>
                                <w:jc w:val="center"/>
                                <w:rPr>
                                  <w:rFonts w:ascii="Times New Roman" w:hAnsi="Times New Roman" w:eastAsia="黑体"/>
                                  <w:sz w:val="32"/>
                                  <w:szCs w:val="32"/>
                                </w:rPr>
                              </w:pPr>
                              <w:r>
                                <w:rPr>
                                  <w:rFonts w:hint="eastAsia" w:ascii="Times New Roman" w:hAnsi="Times New Roman" w:eastAsia="黑体"/>
                                  <w:sz w:val="32"/>
                                  <w:szCs w:val="32"/>
                                </w:rPr>
                                <w:t>(</w:t>
                              </w:r>
                              <w:r>
                                <w:rPr>
                                  <w:rFonts w:hint="eastAsia" w:ascii="Times New Roman" w:hAnsi="Times New Roman" w:eastAsia="黑体"/>
                                  <w:sz w:val="32"/>
                                  <w:szCs w:val="32"/>
                                  <w:lang w:val="en-US" w:eastAsia="zh-Hans"/>
                                </w:rPr>
                                <w:t>征求意见</w:t>
                              </w:r>
                              <w:r>
                                <w:rPr>
                                  <w:rFonts w:hint="eastAsia" w:ascii="Times New Roman" w:hAnsi="Times New Roman" w:eastAsia="黑体"/>
                                  <w:sz w:val="32"/>
                                  <w:szCs w:val="32"/>
                                </w:rPr>
                                <w:t>稿</w:t>
                              </w:r>
                              <w:r>
                                <w:rPr>
                                  <w:rFonts w:ascii="Times New Roman" w:hAnsi="Times New Roman" w:eastAsia="黑体"/>
                                  <w:sz w:val="32"/>
                                  <w:szCs w:val="32"/>
                                </w:rPr>
                                <w:t>)</w:t>
                              </w:r>
                            </w:p>
                          </w:txbxContent>
                        </wps:txbx>
                        <wps:bodyPr rot="0" vert="horz" wrap="square" lIns="91440" tIns="45720" rIns="91440" bIns="45720" anchor="t" anchorCtr="0">
                          <a:noAutofit/>
                        </wps:bodyPr>
                      </wps:wsp>
                      <wps:wsp>
                        <wps:cNvPr id="86" name="文本框 2"/>
                        <wps:cNvSpPr txBox="1">
                          <a:spLocks noChangeArrowheads="1"/>
                        </wps:cNvSpPr>
                        <wps:spPr bwMode="auto">
                          <a:xfrm>
                            <a:off x="0" y="8698860"/>
                            <a:ext cx="2303310" cy="497232"/>
                          </a:xfrm>
                          <a:prstGeom prst="rect">
                            <a:avLst/>
                          </a:prstGeom>
                          <a:noFill/>
                          <a:ln w="9525">
                            <a:noFill/>
                            <a:miter lim="800000"/>
                          </a:ln>
                        </wps:spPr>
                        <wps:txbx>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wps:txbx>
                        <wps:bodyPr rot="0" vert="horz" wrap="square" lIns="91440" tIns="45720" rIns="91440" bIns="45720" anchor="t" anchorCtr="0">
                          <a:spAutoFit/>
                        </wps:bodyPr>
                      </wps:wsp>
                      <wps:wsp>
                        <wps:cNvPr id="88" name="文本框 2"/>
                        <wps:cNvSpPr txBox="1">
                          <a:spLocks noChangeArrowheads="1"/>
                        </wps:cNvSpPr>
                        <wps:spPr bwMode="auto">
                          <a:xfrm>
                            <a:off x="3447485" y="8710917"/>
                            <a:ext cx="2303310" cy="497232"/>
                          </a:xfrm>
                          <a:prstGeom prst="rect">
                            <a:avLst/>
                          </a:prstGeom>
                          <a:noFill/>
                          <a:ln w="9525">
                            <a:noFill/>
                            <a:miter lim="800000"/>
                          </a:ln>
                        </wps:spPr>
                        <wps:txbx>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wps:txbx>
                        <wps:bodyPr rot="0" vert="horz" wrap="square" lIns="91440" tIns="45720" rIns="91440" bIns="45720" anchor="t" anchorCtr="0">
                          <a:spAutoFit/>
                        </wps:bodyPr>
                      </wps:wsp>
                      <wps:wsp>
                        <wps:cNvPr id="90" name="文本框 2"/>
                        <wps:cNvSpPr txBox="1">
                          <a:spLocks noChangeArrowheads="1"/>
                        </wps:cNvSpPr>
                        <wps:spPr bwMode="auto">
                          <a:xfrm>
                            <a:off x="1717564" y="9192904"/>
                            <a:ext cx="2303310" cy="497232"/>
                          </a:xfrm>
                          <a:prstGeom prst="rect">
                            <a:avLst/>
                          </a:prstGeom>
                          <a:noFill/>
                          <a:ln w="9525">
                            <a:noFill/>
                            <a:miter lim="800000"/>
                          </a:ln>
                        </wps:spPr>
                        <wps:txbx>
                          <w:txbxContent>
                            <w:p>
                              <w:pPr>
                                <w:jc w:val="center"/>
                                <w:rPr>
                                  <w:rFonts w:ascii="Times New Roman" w:hAnsi="Times New Roman" w:eastAsia="黑体"/>
                                  <w:sz w:val="30"/>
                                </w:rPr>
                              </w:pPr>
                              <w:r>
                                <w:rPr>
                                  <w:rFonts w:hint="eastAsia" w:ascii="Times New Roman" w:hAnsi="Times New Roman" w:eastAsia="黑体"/>
                                  <w:sz w:val="30"/>
                                  <w:szCs w:val="30"/>
                                </w:rPr>
                                <w:t>中国太平洋学会 发布</w:t>
                              </w:r>
                            </w:p>
                          </w:txbxContent>
                        </wps:txbx>
                        <wps:bodyPr rot="0" vert="horz" wrap="square" lIns="91440" tIns="45720" rIns="91440" bIns="45720" anchor="t" anchorCtr="0">
                          <a:spAutoFit/>
                        </wps:bodyPr>
                      </wps:wsp>
                      <wps:wsp>
                        <wps:cNvPr id="84" name="直接连接符 84"/>
                        <wps:cNvCnPr/>
                        <wps:spPr>
                          <a:xfrm>
                            <a:off x="0" y="2310713"/>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1" name="直接连接符 91"/>
                        <wps:cNvCnPr/>
                        <wps:spPr>
                          <a:xfrm>
                            <a:off x="0" y="9082216"/>
                            <a:ext cx="5753735"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6.85pt;margin-top:-5.65pt;height:696.8pt;width:458.25pt;mso-wrap-distance-bottom:0pt;mso-wrap-distance-left:9pt;mso-wrap-distance-right:9pt;mso-wrap-distance-top:0pt;z-index:251670528;mso-width-relative:page;mso-height-relative:page;" coordorigin="0,840257" coordsize="5820205,8849879" o:gfxdata="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">
                <o:lock v:ext="edit" aspectratio="f"/>
                <v:shape id="文本框 2" o:spid="_x0000_s1026" o:spt="202" type="#_x0000_t202" style="position:absolute;left:12357;top:840257;height:893494;width:5733828;v-text-anchor:middle;" filled="f" stroked="f" coordsize="21600,21600" o:gfxdata="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Jx39hO+AAAA2wAAAA8AAAAAAAAAAQAgAAAAOAAAAGRycy9kb3ducmV2&#10;LnhtbFBLAQIUABQAAAAIAIdO4kAzLwWeOwAAADkAAAAQAAAAAAAAAAEAIAAAACMBAABkcnMvc2hh&#10;cGV4bWwueG1sUEsFBgAAAAAGAAYAWwEAAM0DAAAAAA==&#10;">
                  <v:fill on="f" focussize="0,0"/>
                  <v:stroke on="f" miterlimit="8" joinstyle="miter"/>
                  <v:imagedata o:title=""/>
                  <o:lock v:ext="edit" aspectratio="f"/>
                  <v:textbox style="mso-fit-shape-to-text:t;">
                    <w:txbxContent>
                      <w:p>
                        <w:pPr>
                          <w:jc w:val="distribute"/>
                          <w:rPr>
                            <w:rFonts w:ascii="黑体" w:hAnsi="黑体" w:eastAsia="黑体"/>
                            <w:sz w:val="84"/>
                            <w:szCs w:val="84"/>
                          </w:rPr>
                        </w:pPr>
                        <w:r>
                          <w:rPr>
                            <w:rFonts w:hint="eastAsia" w:ascii="黑体" w:hAnsi="黑体" w:eastAsia="黑体"/>
                            <w:sz w:val="84"/>
                            <w:szCs w:val="84"/>
                          </w:rPr>
                          <w:t>团体标准</w:t>
                        </w:r>
                      </w:p>
                    </w:txbxContent>
                  </v:textbox>
                </v:shape>
                <v:shape id="文本框 2" o:spid="_x0000_s1026" o:spt="202" type="#_x0000_t202" style="position:absolute;left:2792307;top:1643299;height:870633;width:3027898;v-text-anchor:middle;" filled="f" stroked="f" coordsize="21600,21600" o:gfxdata="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PM7U4i+AAAA2wAAAA8AAAAAAAAAAQAgAAAAOAAAAGRycy9kb3ducmV2&#10;LnhtbFBLAQIUABQAAAAIAIdO4kAzLwWeOwAAADkAAAAQAAAAAAAAAAEAIAAAACMBAABkcnMvc2hh&#10;cGV4bWwueG1sUEsFBgAAAAAGAAYAWwEAAM0DAAAAAA==&#10;">
                  <v:fill on="f" focussize="0,0"/>
                  <v:stroke on="f" miterlimit="8" joinstyle="miter"/>
                  <v:imagedata o:title=""/>
                  <o:lock v:ext="edit" aspectratio="f"/>
                  <v:textbox style="mso-fit-shape-to-text:t;">
                    <w:txbxContent>
                      <w:p>
                        <w:pPr>
                          <w:spacing w:line="300" w:lineRule="exact"/>
                          <w:jc w:val="right"/>
                          <w:rPr>
                            <w:rFonts w:ascii="黑体" w:hAnsi="Times New Roman" w:eastAsia="黑体" w:cs="Times New Roman"/>
                            <w:sz w:val="28"/>
                          </w:rPr>
                        </w:pPr>
                      </w:p>
                      <w:p>
                        <w:pPr>
                          <w:spacing w:line="300" w:lineRule="exact"/>
                          <w:jc w:val="right"/>
                          <w:rPr>
                            <w:rFonts w:ascii="黑体" w:hAnsi="Times New Roman" w:eastAsia="黑体" w:cs="Times New Roman"/>
                            <w:spacing w:val="10"/>
                            <w:sz w:val="28"/>
                          </w:rPr>
                        </w:pPr>
                        <w:r>
                          <w:rPr>
                            <w:rFonts w:hint="eastAsia" w:ascii="黑体" w:hAnsi="Times New Roman" w:eastAsia="黑体" w:cs="Times New Roman"/>
                            <w:sz w:val="28"/>
                          </w:rPr>
                          <w:t>T/PSC</w:t>
                        </w:r>
                        <w:r>
                          <w:rPr>
                            <w:rFonts w:hint="eastAsia" w:ascii="黑体" w:hAnsi="Times New Roman" w:eastAsia="黑体"/>
                            <w:sz w:val="28"/>
                          </w:rPr>
                          <w:t xml:space="preserve"> </w:t>
                        </w:r>
                        <w:r>
                          <w:rPr>
                            <w:rFonts w:ascii="黑体" w:hAnsi="Times New Roman" w:eastAsia="黑体" w:cs="Times New Roman"/>
                            <w:spacing w:val="10"/>
                            <w:sz w:val="28"/>
                          </w:rPr>
                          <w:t>XXXX</w:t>
                        </w:r>
                        <w:r>
                          <w:rPr>
                            <w:rFonts w:hint="eastAsia" w:ascii="黑体" w:hAnsi="Times New Roman" w:eastAsia="黑体" w:cs="Times New Roman"/>
                            <w:spacing w:val="10"/>
                            <w:sz w:val="28"/>
                          </w:rPr>
                          <w:t>—202</w:t>
                        </w:r>
                        <w:r>
                          <w:rPr>
                            <w:rFonts w:ascii="黑体" w:hAnsi="Times New Roman" w:eastAsia="黑体" w:cs="Times New Roman"/>
                            <w:spacing w:val="10"/>
                            <w:sz w:val="28"/>
                          </w:rPr>
                          <w:t>1</w:t>
                        </w:r>
                      </w:p>
                      <w:p>
                        <w:pPr>
                          <w:spacing w:line="300" w:lineRule="exact"/>
                          <w:jc w:val="right"/>
                          <w:rPr>
                            <w:rFonts w:ascii="黑体" w:hAnsi="Times New Roman" w:eastAsia="黑体"/>
                          </w:rPr>
                        </w:pPr>
                        <w:r>
                          <w:rPr>
                            <w:rFonts w:hint="eastAsia" w:ascii="黑体" w:hAnsi="Times New Roman" w:eastAsia="黑体"/>
                          </w:rPr>
                          <w:t xml:space="preserve">代替 </w:t>
                        </w:r>
                        <w:r>
                          <w:rPr>
                            <w:rFonts w:hint="eastAsia" w:ascii="黑体" w:hAnsi="Times New Roman" w:eastAsia="黑体" w:cs="Times New Roman"/>
                          </w:rPr>
                          <w:t>T/PSC</w:t>
                        </w:r>
                        <w:r>
                          <w:rPr>
                            <w:rFonts w:hint="eastAsia" w:ascii="黑体" w:hAnsi="Times New Roman" w:eastAsia="黑体"/>
                          </w:rPr>
                          <w:t xml:space="preserve"> </w:t>
                        </w:r>
                        <w:r>
                          <w:rPr>
                            <w:rFonts w:ascii="黑体" w:hAnsi="Times New Roman" w:eastAsia="黑体" w:cs="Times New Roman"/>
                            <w:spacing w:val="10"/>
                          </w:rPr>
                          <w:t>XXXX</w:t>
                        </w:r>
                        <w:r>
                          <w:rPr>
                            <w:rFonts w:hint="eastAsia" w:ascii="黑体" w:hAnsi="Times New Roman" w:eastAsia="黑体" w:cs="Times New Roman"/>
                            <w:spacing w:val="10"/>
                          </w:rPr>
                          <w:t>—201</w:t>
                        </w:r>
                        <w:r>
                          <w:rPr>
                            <w:rFonts w:ascii="黑体" w:hAnsi="Times New Roman" w:eastAsia="黑体" w:cs="Times New Roman"/>
                            <w:spacing w:val="10"/>
                          </w:rPr>
                          <w:t>X</w:t>
                        </w:r>
                      </w:p>
                      <w:p/>
                    </w:txbxContent>
                  </v:textbox>
                </v:shape>
                <v:shape id="文本框 2" o:spid="_x0000_s1026" o:spt="202" type="#_x0000_t202" style="position:absolute;left:12357;top:3249827;height:4312920;width:5733415;" fillcolor="#FFFFFF" filled="t" stroked="f" coordsize="21600,21600" o:gfxdata="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&#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Govnm24AAAA2wAAAA8AAAAAAAAAAQAgAAAAOAAAAGRycy9kb3ducmV2LnhtbFBL&#10;AQIUABQAAAAIAIdO4kAzLwWeOwAAADkAAAAQAAAAAAAAAAEAIAAAAB0BAABkcnMvc2hhcGV4bWwu&#10;eG1sUEsFBgAAAAAGAAYAWwEAAMcDAAAAAA==&#10;">
                  <v:fill on="t" focussize="0,0"/>
                  <v:stroke on="f" miterlimit="8" joinstyle="miter"/>
                  <v:imagedata o:title=""/>
                  <o:lock v:ext="edit" aspectratio="f"/>
                  <v:textbox>
                    <w:txbxContent>
                      <w:p>
                        <w:pPr>
                          <w:spacing w:before="156" w:beforeLines="50" w:after="156" w:afterLines="50"/>
                          <w:jc w:val="center"/>
                          <w:rPr>
                            <w:rFonts w:ascii="Times New Roman" w:hAnsi="Times New Roman" w:eastAsia="黑体"/>
                            <w:sz w:val="48"/>
                            <w:szCs w:val="48"/>
                          </w:rPr>
                        </w:pPr>
                      </w:p>
                      <w:p>
                        <w:pPr>
                          <w:spacing w:before="156" w:beforeLines="50" w:after="156" w:afterLines="50"/>
                          <w:jc w:val="center"/>
                          <w:rPr>
                            <w:rFonts w:ascii="黑体" w:eastAsia="黑体"/>
                            <w:spacing w:val="20"/>
                            <w:w w:val="86"/>
                            <w:sz w:val="52"/>
                          </w:rPr>
                        </w:pPr>
                        <w:r>
                          <w:rPr>
                            <w:rFonts w:hint="eastAsia" w:ascii="黑体" w:eastAsia="黑体"/>
                            <w:spacing w:val="20"/>
                            <w:w w:val="86"/>
                            <w:sz w:val="52"/>
                          </w:rPr>
                          <w:t>海洋科学数据共享服务</w:t>
                        </w:r>
                        <w:r>
                          <w:rPr>
                            <w:rFonts w:ascii="黑体" w:eastAsia="黑体"/>
                            <w:spacing w:val="20"/>
                            <w:w w:val="86"/>
                            <w:sz w:val="52"/>
                          </w:rPr>
                          <w:t>规范</w:t>
                        </w:r>
                        <w:r>
                          <w:rPr>
                            <w:rFonts w:hint="eastAsia" w:ascii="黑体" w:eastAsia="黑体"/>
                            <w:spacing w:val="20"/>
                            <w:w w:val="86"/>
                            <w:sz w:val="52"/>
                          </w:rPr>
                          <w:t xml:space="preserve">  </w:t>
                        </w:r>
                        <w:r>
                          <w:rPr>
                            <w:rFonts w:ascii="黑体" w:eastAsia="黑体"/>
                            <w:spacing w:val="20"/>
                            <w:w w:val="86"/>
                            <w:sz w:val="52"/>
                          </w:rPr>
                          <w:t>接口</w:t>
                        </w:r>
                        <w:r>
                          <w:rPr>
                            <w:rFonts w:hint="eastAsia" w:ascii="黑体" w:eastAsia="黑体"/>
                            <w:spacing w:val="20"/>
                            <w:w w:val="86"/>
                            <w:sz w:val="52"/>
                          </w:rPr>
                          <w:t>服务</w:t>
                        </w:r>
                      </w:p>
                      <w:p>
                        <w:pPr>
                          <w:spacing w:before="156" w:beforeLines="50" w:after="156" w:afterLines="50"/>
                          <w:jc w:val="center"/>
                          <w:rPr>
                            <w:rFonts w:ascii="Times New Roman" w:hAnsi="Times New Roman" w:eastAsia="黑体"/>
                            <w:sz w:val="36"/>
                          </w:rPr>
                        </w:pPr>
                        <w:r>
                          <w:rPr>
                            <w:rFonts w:ascii="Times New Roman" w:hAnsi="Times New Roman" w:eastAsia="黑体"/>
                            <w:sz w:val="36"/>
                          </w:rPr>
                          <w:t>Specification for marine sc</w:t>
                        </w:r>
                        <w:r>
                          <w:rPr>
                            <w:rFonts w:ascii="Times New Roman" w:hAnsi="Times New Roman" w:eastAsia="黑体"/>
                            <w:color w:val="auto"/>
                            <w:sz w:val="36"/>
                          </w:rPr>
                          <w:t>ien</w:t>
                        </w:r>
                        <w:r>
                          <w:rPr>
                            <w:rFonts w:hint="eastAsia" w:ascii="Times New Roman" w:hAnsi="Times New Roman" w:eastAsia="黑体"/>
                            <w:color w:val="auto"/>
                            <w:sz w:val="36"/>
                            <w:lang w:val="en-US" w:eastAsia="zh-Hans"/>
                          </w:rPr>
                          <w:t>tific</w:t>
                        </w:r>
                        <w:r>
                          <w:rPr>
                            <w:rFonts w:ascii="Times New Roman" w:hAnsi="Times New Roman" w:eastAsia="黑体"/>
                            <w:color w:val="auto"/>
                            <w:sz w:val="36"/>
                          </w:rPr>
                          <w:t xml:space="preserve"> d</w:t>
                        </w:r>
                        <w:r>
                          <w:rPr>
                            <w:rFonts w:ascii="Times New Roman" w:hAnsi="Times New Roman" w:eastAsia="黑体"/>
                            <w:sz w:val="36"/>
                          </w:rPr>
                          <w:t xml:space="preserve">ata </w:t>
                        </w:r>
                        <w:r>
                          <w:rPr>
                            <w:rFonts w:hint="eastAsia" w:ascii="Times New Roman" w:hAnsi="Times New Roman" w:eastAsia="黑体"/>
                            <w:sz w:val="36"/>
                          </w:rPr>
                          <w:t>sharing</w:t>
                        </w:r>
                        <w:r>
                          <w:rPr>
                            <w:rFonts w:ascii="Times New Roman" w:hAnsi="Times New Roman" w:eastAsia="黑体"/>
                            <w:sz w:val="36"/>
                          </w:rPr>
                          <w:t xml:space="preserve"> and service</w:t>
                        </w:r>
                        <w:r>
                          <w:rPr>
                            <w:rFonts w:hint="eastAsia" w:ascii="Times New Roman" w:hAnsi="Times New Roman" w:eastAsia="黑体"/>
                            <w:sz w:val="36"/>
                          </w:rPr>
                          <w:t>—</w:t>
                        </w:r>
                        <w:r>
                          <w:rPr>
                            <w:rFonts w:ascii="Times New Roman" w:hAnsi="Times New Roman" w:eastAsia="黑体"/>
                            <w:sz w:val="36"/>
                          </w:rPr>
                          <w:t>Interface service</w:t>
                        </w:r>
                      </w:p>
                      <w:p>
                        <w:pPr>
                          <w:jc w:val="center"/>
                          <w:rPr>
                            <w:rFonts w:ascii="Times New Roman" w:hAnsi="Times New Roman" w:eastAsia="黑体"/>
                            <w:sz w:val="32"/>
                            <w:szCs w:val="32"/>
                          </w:rPr>
                        </w:pPr>
                        <w:r>
                          <w:rPr>
                            <w:rFonts w:hint="eastAsia" w:ascii="Times New Roman" w:hAnsi="Times New Roman" w:eastAsia="黑体"/>
                            <w:sz w:val="32"/>
                            <w:szCs w:val="32"/>
                          </w:rPr>
                          <w:t>(</w:t>
                        </w:r>
                        <w:r>
                          <w:rPr>
                            <w:rFonts w:hint="eastAsia" w:ascii="Times New Roman" w:hAnsi="Times New Roman" w:eastAsia="黑体"/>
                            <w:sz w:val="32"/>
                            <w:szCs w:val="32"/>
                            <w:lang w:val="en-US" w:eastAsia="zh-Hans"/>
                          </w:rPr>
                          <w:t>征求意见</w:t>
                        </w:r>
                        <w:r>
                          <w:rPr>
                            <w:rFonts w:hint="eastAsia" w:ascii="Times New Roman" w:hAnsi="Times New Roman" w:eastAsia="黑体"/>
                            <w:sz w:val="32"/>
                            <w:szCs w:val="32"/>
                          </w:rPr>
                          <w:t>稿</w:t>
                        </w:r>
                        <w:r>
                          <w:rPr>
                            <w:rFonts w:ascii="Times New Roman" w:hAnsi="Times New Roman" w:eastAsia="黑体"/>
                            <w:sz w:val="32"/>
                            <w:szCs w:val="32"/>
                          </w:rPr>
                          <w:t>)</w:t>
                        </w:r>
                      </w:p>
                    </w:txbxContent>
                  </v:textbox>
                </v:shape>
                <v:shape id="文本框 2" o:spid="_x0000_s1026" o:spt="202" type="#_x0000_t202" style="position:absolute;left:0;top:8698860;height:497232;width:2303310;" filled="f" stroked="f" coordsize="21600,21600" o:gfxdata="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N0fnF+7AAAA2wAAAA8AAAAAAAAAAQAgAAAAOAAAAGRycy9kb3ducmV2Lnht&#10;bFBLAQIUABQAAAAIAIdO4kAzLwWeOwAAADkAAAAQAAAAAAAAAAEAIAAAACABAABkcnMvc2hhcGV4&#10;bWwueG1sUEsFBgAAAAAGAAYAWwEAAMoDAAAAAA==&#10;">
                  <v:fill on="f" focussize="0,0"/>
                  <v:stroke on="f" miterlimit="8" joinstyle="miter"/>
                  <v:imagedata o:title=""/>
                  <o:lock v:ext="edit" aspectratio="f"/>
                  <v:textbox style="mso-fit-shape-to-text:t;">
                    <w:txbxContent>
                      <w:p>
                        <w:pPr>
                          <w:jc w:val="lef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发布</w:t>
                        </w:r>
                      </w:p>
                    </w:txbxContent>
                  </v:textbox>
                </v:shape>
                <v:shape id="文本框 2" o:spid="_x0000_s1026" o:spt="202" type="#_x0000_t202" style="position:absolute;left:3447485;top:8710917;height:497232;width:2303310;" filled="f" stroked="f" coordsize="21600,21600" o:gfxdata="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&#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PMrba4AAAA2wAAAA8AAAAAAAAAAQAgAAAAOAAAAGRycy9kb3ducmV2LnhtbFBL&#10;AQIUABQAAAAIAIdO4kAzLwWeOwAAADkAAAAQAAAAAAAAAAEAIAAAAB0BAABkcnMvc2hhcGV4bWwu&#10;eG1sUEsFBgAAAAAGAAYAWwEAAMcDAAAAAA==&#10;">
                  <v:fill on="f" focussize="0,0"/>
                  <v:stroke on="f" miterlimit="8" joinstyle="miter"/>
                  <v:imagedata o:title=""/>
                  <o:lock v:ext="edit" aspectratio="f"/>
                  <v:textbox style="mso-fit-shape-to-text:t;">
                    <w:txbxContent>
                      <w:p>
                        <w:pPr>
                          <w:jc w:val="right"/>
                          <w:rPr>
                            <w:rFonts w:ascii="黑体" w:hAnsi="Times New Roman" w:eastAsia="黑体"/>
                            <w:sz w:val="30"/>
                          </w:rPr>
                        </w:pPr>
                        <w:r>
                          <w:rPr>
                            <w:rFonts w:ascii="黑体" w:hAnsi="Times New Roman" w:eastAsia="黑体"/>
                            <w:sz w:val="30"/>
                          </w:rPr>
                          <w:t xml:space="preserve">XXXX-XX-XX </w:t>
                        </w:r>
                        <w:r>
                          <w:rPr>
                            <w:rFonts w:hint="eastAsia" w:ascii="黑体" w:hAnsi="Times New Roman" w:eastAsia="黑体"/>
                            <w:sz w:val="30"/>
                          </w:rPr>
                          <w:t>实施</w:t>
                        </w:r>
                      </w:p>
                    </w:txbxContent>
                  </v:textbox>
                </v:shape>
                <v:shape id="文本框 2" o:spid="_x0000_s1026" o:spt="202" type="#_x0000_t202" style="position:absolute;left:1717564;top:9192904;height:497232;width:2303310;" filled="f" stroked="f" coordsize="21600,21600" o:gfxdata="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&#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hjN224AAAA2wAAAA8AAAAAAAAAAQAgAAAAOAAAAGRycy9kb3ducmV2LnhtbFBL&#10;AQIUABQAAAAIAIdO4kAzLwWeOwAAADkAAAAQAAAAAAAAAAEAIAAAAB0BAABkcnMvc2hhcGV4bWwu&#10;eG1sUEsFBgAAAAAGAAYAWwEAAMcDAAAAAA==&#10;">
                  <v:fill on="f" focussize="0,0"/>
                  <v:stroke on="f" miterlimit="8" joinstyle="miter"/>
                  <v:imagedata o:title=""/>
                  <o:lock v:ext="edit" aspectratio="f"/>
                  <v:textbox style="mso-fit-shape-to-text:t;">
                    <w:txbxContent>
                      <w:p>
                        <w:pPr>
                          <w:jc w:val="center"/>
                          <w:rPr>
                            <w:rFonts w:ascii="Times New Roman" w:hAnsi="Times New Roman" w:eastAsia="黑体"/>
                            <w:sz w:val="30"/>
                          </w:rPr>
                        </w:pPr>
                        <w:r>
                          <w:rPr>
                            <w:rFonts w:hint="eastAsia" w:ascii="Times New Roman" w:hAnsi="Times New Roman" w:eastAsia="黑体"/>
                            <w:sz w:val="30"/>
                            <w:szCs w:val="30"/>
                          </w:rPr>
                          <w:t>中国太平洋学会 发布</w:t>
                        </w:r>
                      </w:p>
                    </w:txbxContent>
                  </v:textbox>
                </v:shape>
                <v:line id="_x0000_s1026" o:spid="_x0000_s1026" o:spt="20" style="position:absolute;left:0;top:2310713;height:0;width:5753735;" filled="f" stroked="t" coordsize="21600,21600" o:gfxdata="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s/mkmuQAAANsAAAAPAAAAAAAAAAEAIAAAADgAAABkcnMvZG93bnJldi54bWxQ&#10;SwECFAAUAAAACACHTuJAMy8FnjsAAAA5AAAAEAAAAAAAAAABACAAAAAeAQAAZHJzL3NoYXBleG1s&#10;LnhtbFBLBQYAAAAABgAGAFsBAADIAwAAAAA=&#10;">
                  <v:fill on="f" focussize="0,0"/>
                  <v:stroke weight="1.25pt" color="#000000 [3213]" joinstyle="round"/>
                  <v:imagedata o:title=""/>
                  <o:lock v:ext="edit" aspectratio="f"/>
                </v:line>
                <v:line id="_x0000_s1026" o:spid="_x0000_s1026" o:spt="20" style="position:absolute;left:0;top:9082216;height:0;width:5753735;" filled="f" stroked="t" coordsize="21600,21600" o:gfxdata="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BcY7oAAADbAAAADwAAAAAAAAABACAAAAA4AAAAZHJzL2Rvd25yZXYueG1s&#10;UEsBAhQAFAAAAAgAh07iQDMvBZ47AAAAOQAAABAAAAAAAAAAAQAgAAAAHwEAAGRycy9zaGFwZXht&#10;bC54bWxQSwUGAAAAAAYABgBbAQAAyQMAAAAA&#10;">
                  <v:fill on="f" focussize="0,0"/>
                  <v:stroke weight="1.25pt" color="#000000 [3213]" joinstyle="round"/>
                  <v:imagedata o:title=""/>
                  <o:lock v:ext="edit" aspectratio="f"/>
                </v:line>
                <w10:wrap type="square"/>
              </v:group>
            </w:pict>
          </mc:Fallback>
        </mc:AlternateContent>
      </w:r>
      <w:bookmarkEnd w:id="0"/>
    </w:p>
    <w:sdt>
      <w:sdtPr>
        <w:rPr>
          <w:rFonts w:asciiTheme="minorHAnsi" w:hAnsiTheme="minorHAnsi" w:eastAsiaTheme="minorEastAsia" w:cstheme="minorBidi"/>
          <w:bCs/>
          <w:szCs w:val="32"/>
          <w:lang w:val="zh-CN"/>
        </w:rPr>
        <w:id w:val="1486202089"/>
      </w:sdtPr>
      <w:sdtEndPr>
        <w:rPr>
          <w:rFonts w:asciiTheme="minorHAnsi" w:hAnsiTheme="minorHAnsi" w:eastAsiaTheme="minorEastAsia" w:cstheme="minorBidi"/>
          <w:b/>
          <w:bCs w:val="0"/>
          <w:szCs w:val="22"/>
          <w:lang w:val="zh-CN"/>
        </w:rPr>
      </w:sdtEndPr>
      <w:sdtContent>
        <w:p>
          <w:pPr>
            <w:jc w:val="center"/>
            <w:rPr>
              <w:rFonts w:ascii="Times New Roman" w:hAnsi="Times New Roman" w:eastAsia="黑体" w:cs="Times New Roman"/>
              <w:b/>
              <w:bCs/>
              <w:kern w:val="2"/>
              <w:sz w:val="21"/>
              <w:szCs w:val="22"/>
              <w:lang w:val="zh-CN" w:eastAsia="zh-CN" w:bidi="ar-SA"/>
            </w:rPr>
          </w:pPr>
          <w:bookmarkStart w:id="1" w:name="_Toc68098518"/>
          <w:bookmarkStart w:id="2" w:name="_Toc74660154"/>
          <w:bookmarkStart w:id="3" w:name="_Toc71794437"/>
          <w:bookmarkStart w:id="4" w:name="_Toc71798501"/>
          <w:bookmarkStart w:id="5" w:name="_Toc508271463"/>
          <w:bookmarkStart w:id="6" w:name="_Toc508271542"/>
          <w:bookmarkStart w:id="7" w:name="_Toc515626386"/>
          <w:bookmarkStart w:id="8" w:name="_Toc67425695"/>
          <w:bookmarkStart w:id="9" w:name="_Toc10539194"/>
          <w:bookmarkStart w:id="10" w:name="_Toc67485128"/>
          <w:bookmarkStart w:id="11" w:name="_Toc482256213"/>
          <w:bookmarkStart w:id="12" w:name="_Toc489887380"/>
          <w:r>
            <w:rPr>
              <w:rFonts w:hint="eastAsia" w:ascii="黑体" w:hAnsi="Calibri" w:eastAsia="黑体"/>
              <w:spacing w:val="320"/>
              <w:sz w:val="32"/>
              <w:szCs w:val="21"/>
            </w:rPr>
            <w:t>目次</w:t>
          </w:r>
          <w:bookmarkEnd w:id="1"/>
          <w:bookmarkEnd w:id="2"/>
          <w:bookmarkEnd w:id="3"/>
          <w:bookmarkEnd w:id="4"/>
          <w:r>
            <w:fldChar w:fldCharType="begin"/>
          </w:r>
          <w:r>
            <w:instrText xml:space="preserve"> TOC \o "1-3" \h \z \u </w:instrText>
          </w:r>
          <w:r>
            <w:fldChar w:fldCharType="separate"/>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_Toc1231124958 </w:instrText>
          </w:r>
          <w:r>
            <w:rPr>
              <w:rFonts w:ascii="Times New Roman" w:hAnsi="Times New Roman" w:eastAsia="黑体" w:cs="Times New Roman"/>
              <w:bCs/>
              <w:lang w:val="zh-CN"/>
            </w:rPr>
            <w:fldChar w:fldCharType="separate"/>
          </w:r>
          <w:r>
            <w:rPr>
              <w:spacing w:val="320"/>
            </w:rPr>
            <w:t>前</w:t>
          </w:r>
          <w:r>
            <w:t>言</w:t>
          </w:r>
          <w:r>
            <w:tab/>
          </w:r>
          <w:r>
            <w:fldChar w:fldCharType="begin"/>
          </w:r>
          <w:r>
            <w:instrText xml:space="preserve"> PAGEREF _Toc1231124958 </w:instrText>
          </w:r>
          <w:r>
            <w:fldChar w:fldCharType="separate"/>
          </w:r>
          <w:r>
            <w:t>1</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_Toc512230261 </w:instrText>
          </w:r>
          <w:r>
            <w:rPr>
              <w:rFonts w:ascii="Times New Roman" w:hAnsi="Times New Roman" w:eastAsia="黑体" w:cs="Times New Roman"/>
              <w:bCs/>
              <w:lang w:val="zh-CN"/>
            </w:rPr>
            <w:fldChar w:fldCharType="separate"/>
          </w:r>
          <w:r>
            <w:t>1   范围</w:t>
          </w:r>
          <w:r>
            <w:tab/>
          </w:r>
          <w:r>
            <w:fldChar w:fldCharType="begin"/>
          </w:r>
          <w:r>
            <w:instrText xml:space="preserve"> PAGEREF _Toc512230261 </w:instrText>
          </w:r>
          <w:r>
            <w:fldChar w:fldCharType="separate"/>
          </w:r>
          <w:r>
            <w:t>1</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_Toc1939539451 </w:instrText>
          </w:r>
          <w:r>
            <w:rPr>
              <w:rFonts w:ascii="Times New Roman" w:hAnsi="Times New Roman" w:eastAsia="黑体" w:cs="Times New Roman"/>
              <w:bCs/>
              <w:lang w:val="zh-CN"/>
            </w:rPr>
            <w:fldChar w:fldCharType="separate"/>
          </w:r>
          <w:r>
            <w:t>2   规范性引用文件</w:t>
          </w:r>
          <w:r>
            <w:tab/>
          </w:r>
          <w:r>
            <w:fldChar w:fldCharType="begin"/>
          </w:r>
          <w:r>
            <w:instrText xml:space="preserve"> PAGEREF _Toc1939539451 </w:instrText>
          </w:r>
          <w:r>
            <w:fldChar w:fldCharType="separate"/>
          </w:r>
          <w:r>
            <w:t>1</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_Toc1185275144 </w:instrText>
          </w:r>
          <w:r>
            <w:rPr>
              <w:rFonts w:ascii="Times New Roman" w:hAnsi="Times New Roman" w:eastAsia="黑体" w:cs="Times New Roman"/>
              <w:bCs/>
              <w:lang w:val="zh-CN"/>
            </w:rPr>
            <w:fldChar w:fldCharType="separate"/>
          </w:r>
          <w:r>
            <w:t>3   术语</w:t>
          </w:r>
          <w:r>
            <w:rPr>
              <w:rFonts w:hint="eastAsia"/>
            </w:rPr>
            <w:t>、</w:t>
          </w:r>
          <w:r>
            <w:t>定义</w:t>
          </w:r>
          <w:r>
            <w:rPr>
              <w:rFonts w:hint="eastAsia"/>
            </w:rPr>
            <w:t>和缩略语</w:t>
          </w:r>
          <w:r>
            <w:tab/>
          </w:r>
          <w:r>
            <w:fldChar w:fldCharType="begin"/>
          </w:r>
          <w:r>
            <w:instrText xml:space="preserve"> PAGEREF _Toc1185275144 </w:instrText>
          </w:r>
          <w:r>
            <w:fldChar w:fldCharType="separate"/>
          </w:r>
          <w:r>
            <w:t>1</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_Toc861035636 </w:instrText>
          </w:r>
          <w:r>
            <w:rPr>
              <w:rFonts w:ascii="Times New Roman" w:hAnsi="Times New Roman" w:eastAsia="黑体" w:cs="Times New Roman"/>
              <w:bCs/>
              <w:lang w:val="zh-CN"/>
            </w:rPr>
            <w:fldChar w:fldCharType="separate"/>
          </w:r>
          <w:r>
            <w:t xml:space="preserve">3.1 </w:t>
          </w:r>
          <w:r>
            <w:rPr>
              <w:rFonts w:hint="eastAsia"/>
            </w:rPr>
            <w:t>术语和定义</w:t>
          </w:r>
          <w:r>
            <w:tab/>
          </w:r>
          <w:r>
            <w:fldChar w:fldCharType="begin"/>
          </w:r>
          <w:r>
            <w:instrText xml:space="preserve"> PAGEREF _Toc861035636 </w:instrText>
          </w:r>
          <w:r>
            <w:fldChar w:fldCharType="separate"/>
          </w:r>
          <w:r>
            <w:t>1</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_Toc1681120766 </w:instrText>
          </w:r>
          <w:r>
            <w:rPr>
              <w:rFonts w:ascii="Times New Roman" w:hAnsi="Times New Roman" w:eastAsia="黑体" w:cs="Times New Roman"/>
              <w:bCs/>
              <w:lang w:val="zh-CN"/>
            </w:rPr>
            <w:fldChar w:fldCharType="separate"/>
          </w:r>
          <w:r>
            <w:t>3.</w:t>
          </w:r>
          <w:r>
            <w:rPr>
              <w:rFonts w:hint="eastAsia"/>
            </w:rPr>
            <w:t>2</w:t>
          </w:r>
          <w:r>
            <w:t xml:space="preserve"> </w:t>
          </w:r>
          <w:r>
            <w:rPr>
              <w:rFonts w:hint="eastAsia"/>
            </w:rPr>
            <w:t>缩略语</w:t>
          </w:r>
          <w:r>
            <w:tab/>
          </w:r>
          <w:r>
            <w:fldChar w:fldCharType="begin"/>
          </w:r>
          <w:r>
            <w:instrText xml:space="preserve"> PAGEREF _Toc1681120766 </w:instrText>
          </w:r>
          <w:r>
            <w:fldChar w:fldCharType="separate"/>
          </w:r>
          <w:r>
            <w:t>1</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_Toc154370583 </w:instrText>
          </w:r>
          <w:r>
            <w:rPr>
              <w:rFonts w:ascii="Times New Roman" w:hAnsi="Times New Roman" w:eastAsia="黑体" w:cs="Times New Roman"/>
              <w:bCs/>
              <w:lang w:val="zh-CN"/>
            </w:rPr>
            <w:fldChar w:fldCharType="separate"/>
          </w:r>
          <w:r>
            <w:t xml:space="preserve">4   </w:t>
          </w:r>
          <w:r>
            <w:rPr>
              <w:rFonts w:hint="eastAsia"/>
            </w:rPr>
            <w:t>基本</w:t>
          </w:r>
          <w:r>
            <w:rPr>
              <w:rFonts w:hint="eastAsia"/>
              <w:lang w:eastAsia="zh-Hans"/>
            </w:rPr>
            <w:t>要求</w:t>
          </w:r>
          <w:r>
            <w:tab/>
          </w:r>
          <w:r>
            <w:fldChar w:fldCharType="begin"/>
          </w:r>
          <w:r>
            <w:instrText xml:space="preserve"> PAGEREF _Toc154370583 </w:instrText>
          </w:r>
          <w:r>
            <w:fldChar w:fldCharType="separate"/>
          </w:r>
          <w:r>
            <w:t>2</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_Toc346142905 </w:instrText>
          </w:r>
          <w:r>
            <w:rPr>
              <w:rFonts w:ascii="Times New Roman" w:hAnsi="Times New Roman" w:eastAsia="黑体" w:cs="Times New Roman"/>
              <w:bCs/>
              <w:lang w:val="zh-CN"/>
            </w:rPr>
            <w:fldChar w:fldCharType="separate"/>
          </w:r>
          <w:r>
            <w:rPr>
              <w:rFonts w:hint="eastAsia"/>
            </w:rPr>
            <w:t>5</w:t>
          </w:r>
          <w:r>
            <w:t xml:space="preserve">   </w:t>
          </w:r>
          <w:r>
            <w:rPr>
              <w:rFonts w:hint="eastAsia"/>
            </w:rPr>
            <w:t>服务分类编码</w:t>
          </w:r>
          <w:r>
            <w:tab/>
          </w:r>
          <w:r>
            <w:fldChar w:fldCharType="begin"/>
          </w:r>
          <w:r>
            <w:instrText xml:space="preserve"> PAGEREF _Toc346142905 </w:instrText>
          </w:r>
          <w:r>
            <w:fldChar w:fldCharType="separate"/>
          </w:r>
          <w:r>
            <w:t>2</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_Toc90604612 </w:instrText>
          </w:r>
          <w:r>
            <w:rPr>
              <w:rFonts w:ascii="Times New Roman" w:hAnsi="Times New Roman" w:eastAsia="黑体" w:cs="Times New Roman"/>
              <w:bCs/>
              <w:lang w:val="zh-CN"/>
            </w:rPr>
            <w:fldChar w:fldCharType="separate"/>
          </w:r>
          <w:r>
            <w:rPr>
              <w:rFonts w:hint="eastAsia"/>
            </w:rPr>
            <w:t>5</w:t>
          </w:r>
          <w:r>
            <w:t xml:space="preserve">.1 </w:t>
          </w:r>
          <w:r>
            <w:rPr>
              <w:rFonts w:hint="eastAsia"/>
            </w:rPr>
            <w:t>数据标识</w:t>
          </w:r>
          <w:r>
            <w:tab/>
          </w:r>
          <w:r>
            <w:fldChar w:fldCharType="begin"/>
          </w:r>
          <w:r>
            <w:instrText xml:space="preserve"> PAGEREF _Toc90604612 </w:instrText>
          </w:r>
          <w:r>
            <w:fldChar w:fldCharType="separate"/>
          </w:r>
          <w:r>
            <w:t>2</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_Toc225808161 </w:instrText>
          </w:r>
          <w:r>
            <w:rPr>
              <w:rFonts w:ascii="Times New Roman" w:hAnsi="Times New Roman" w:eastAsia="黑体" w:cs="Times New Roman"/>
              <w:bCs/>
              <w:lang w:val="zh-CN"/>
            </w:rPr>
            <w:fldChar w:fldCharType="separate"/>
          </w:r>
          <w:r>
            <w:rPr>
              <w:rFonts w:hint="eastAsia"/>
            </w:rPr>
            <w:t>5</w:t>
          </w:r>
          <w:r>
            <w:t xml:space="preserve">.2 </w:t>
          </w:r>
          <w:r>
            <w:rPr>
              <w:rFonts w:hint="eastAsia"/>
            </w:rPr>
            <w:t>更新时效</w:t>
          </w:r>
          <w:r>
            <w:tab/>
          </w:r>
          <w:r>
            <w:fldChar w:fldCharType="begin"/>
          </w:r>
          <w:r>
            <w:instrText xml:space="preserve"> PAGEREF _Toc225808161 </w:instrText>
          </w:r>
          <w:r>
            <w:fldChar w:fldCharType="separate"/>
          </w:r>
          <w:r>
            <w:t>3</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_Toc554157678 </w:instrText>
          </w:r>
          <w:r>
            <w:rPr>
              <w:rFonts w:ascii="Times New Roman" w:hAnsi="Times New Roman" w:eastAsia="黑体" w:cs="Times New Roman"/>
              <w:bCs/>
              <w:lang w:val="zh-CN"/>
            </w:rPr>
            <w:fldChar w:fldCharType="separate"/>
          </w:r>
          <w:r>
            <w:rPr>
              <w:rFonts w:hint="eastAsia"/>
            </w:rPr>
            <w:t>5</w:t>
          </w:r>
          <w:r>
            <w:t xml:space="preserve">.3 </w:t>
          </w:r>
          <w:r>
            <w:rPr>
              <w:rFonts w:hint="eastAsia"/>
            </w:rPr>
            <w:t>服务方式</w:t>
          </w:r>
          <w:r>
            <w:tab/>
          </w:r>
          <w:r>
            <w:fldChar w:fldCharType="begin"/>
          </w:r>
          <w:r>
            <w:instrText xml:space="preserve"> PAGEREF _Toc554157678 </w:instrText>
          </w:r>
          <w:r>
            <w:fldChar w:fldCharType="separate"/>
          </w:r>
          <w:r>
            <w:t>3</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_Toc91517107 </w:instrText>
          </w:r>
          <w:r>
            <w:rPr>
              <w:rFonts w:ascii="Times New Roman" w:hAnsi="Times New Roman" w:eastAsia="黑体" w:cs="Times New Roman"/>
              <w:bCs/>
              <w:lang w:val="zh-CN"/>
            </w:rPr>
            <w:fldChar w:fldCharType="separate"/>
          </w:r>
          <w:r>
            <w:rPr>
              <w:rFonts w:hint="eastAsia"/>
            </w:rPr>
            <w:t>5</w:t>
          </w:r>
          <w:r>
            <w:t xml:space="preserve">.3 </w:t>
          </w:r>
          <w:r>
            <w:rPr>
              <w:rFonts w:hint="eastAsia"/>
            </w:rPr>
            <w:t>开放级别</w:t>
          </w:r>
          <w:r>
            <w:tab/>
          </w:r>
          <w:r>
            <w:fldChar w:fldCharType="begin"/>
          </w:r>
          <w:r>
            <w:instrText xml:space="preserve"> PAGEREF _Toc91517107 </w:instrText>
          </w:r>
          <w:r>
            <w:fldChar w:fldCharType="separate"/>
          </w:r>
          <w:r>
            <w:t>3</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_Toc529726097 </w:instrText>
          </w:r>
          <w:r>
            <w:rPr>
              <w:rFonts w:ascii="Times New Roman" w:hAnsi="Times New Roman" w:eastAsia="黑体" w:cs="Times New Roman"/>
              <w:bCs/>
              <w:lang w:val="zh-CN"/>
            </w:rPr>
            <w:fldChar w:fldCharType="separate"/>
          </w:r>
          <w:r>
            <w:t xml:space="preserve">6   </w:t>
          </w:r>
          <w:r>
            <w:rPr>
              <w:rFonts w:hint="eastAsia"/>
            </w:rPr>
            <w:t>接口分类编码</w:t>
          </w:r>
          <w:r>
            <w:tab/>
          </w:r>
          <w:r>
            <w:fldChar w:fldCharType="begin"/>
          </w:r>
          <w:r>
            <w:instrText xml:space="preserve"> PAGEREF _Toc529726097 </w:instrText>
          </w:r>
          <w:r>
            <w:fldChar w:fldCharType="separate"/>
          </w:r>
          <w:r>
            <w:t>4</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_Toc1786795464 </w:instrText>
          </w:r>
          <w:r>
            <w:rPr>
              <w:rFonts w:ascii="Times New Roman" w:hAnsi="Times New Roman" w:eastAsia="黑体" w:cs="Times New Roman"/>
              <w:bCs/>
              <w:lang w:val="zh-CN"/>
            </w:rPr>
            <w:fldChar w:fldCharType="separate"/>
          </w:r>
          <w:r>
            <w:t xml:space="preserve">6.1 </w:t>
          </w:r>
          <w:r>
            <w:rPr>
              <w:rFonts w:hint="eastAsia"/>
            </w:rPr>
            <w:t>接口类型</w:t>
          </w:r>
          <w:r>
            <w:tab/>
          </w:r>
          <w:r>
            <w:fldChar w:fldCharType="begin"/>
          </w:r>
          <w:r>
            <w:instrText xml:space="preserve"> PAGEREF _Toc1786795464 </w:instrText>
          </w:r>
          <w:r>
            <w:fldChar w:fldCharType="separate"/>
          </w:r>
          <w:r>
            <w:t>4</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_Toc260043800 </w:instrText>
          </w:r>
          <w:r>
            <w:rPr>
              <w:rFonts w:ascii="Times New Roman" w:hAnsi="Times New Roman" w:eastAsia="黑体" w:cs="Times New Roman"/>
              <w:bCs/>
              <w:lang w:val="zh-CN"/>
            </w:rPr>
            <w:fldChar w:fldCharType="separate"/>
          </w:r>
          <w:r>
            <w:t xml:space="preserve">6.2 </w:t>
          </w:r>
          <w:r>
            <w:rPr>
              <w:rFonts w:hint="eastAsia"/>
            </w:rPr>
            <w:t>编码规范</w:t>
          </w:r>
          <w:r>
            <w:tab/>
          </w:r>
          <w:r>
            <w:fldChar w:fldCharType="begin"/>
          </w:r>
          <w:r>
            <w:instrText xml:space="preserve"> PAGEREF _Toc260043800 </w:instrText>
          </w:r>
          <w:r>
            <w:fldChar w:fldCharType="separate"/>
          </w:r>
          <w:r>
            <w:t>5</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_Toc426924955 </w:instrText>
          </w:r>
          <w:r>
            <w:rPr>
              <w:rFonts w:ascii="Times New Roman" w:hAnsi="Times New Roman" w:eastAsia="黑体" w:cs="Times New Roman"/>
              <w:bCs/>
              <w:lang w:val="zh-CN"/>
            </w:rPr>
            <w:fldChar w:fldCharType="separate"/>
          </w:r>
          <w:r>
            <w:t xml:space="preserve">6.3 </w:t>
          </w:r>
          <w:r>
            <w:rPr>
              <w:rFonts w:hint="eastAsia"/>
            </w:rPr>
            <w:t>参数要求</w:t>
          </w:r>
          <w:r>
            <w:tab/>
          </w:r>
          <w:r>
            <w:fldChar w:fldCharType="begin"/>
          </w:r>
          <w:r>
            <w:instrText xml:space="preserve"> PAGEREF _Toc426924955 </w:instrText>
          </w:r>
          <w:r>
            <w:fldChar w:fldCharType="separate"/>
          </w:r>
          <w:r>
            <w:t>5</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_Toc584854058 </w:instrText>
          </w:r>
          <w:r>
            <w:rPr>
              <w:rFonts w:ascii="Times New Roman" w:hAnsi="Times New Roman" w:eastAsia="黑体" w:cs="Times New Roman"/>
              <w:bCs/>
              <w:lang w:val="zh-CN"/>
            </w:rPr>
            <w:fldChar w:fldCharType="separate"/>
          </w:r>
          <w:r>
            <w:t xml:space="preserve">7   </w:t>
          </w:r>
          <w:r>
            <w:rPr>
              <w:rFonts w:hint="eastAsia"/>
            </w:rPr>
            <w:t>接口调用规范</w:t>
          </w:r>
          <w:r>
            <w:tab/>
          </w:r>
          <w:r>
            <w:fldChar w:fldCharType="begin"/>
          </w:r>
          <w:r>
            <w:instrText xml:space="preserve"> PAGEREF _Toc584854058 </w:instrText>
          </w:r>
          <w:r>
            <w:fldChar w:fldCharType="separate"/>
          </w:r>
          <w:r>
            <w:t>6</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_Toc609500487 </w:instrText>
          </w:r>
          <w:r>
            <w:rPr>
              <w:rFonts w:ascii="Times New Roman" w:hAnsi="Times New Roman" w:eastAsia="黑体" w:cs="Times New Roman"/>
              <w:bCs/>
              <w:lang w:val="zh-CN"/>
            </w:rPr>
            <w:fldChar w:fldCharType="separate"/>
          </w:r>
          <w:r>
            <w:t xml:space="preserve">7.1 </w:t>
          </w:r>
          <w:r>
            <w:rPr>
              <w:rFonts w:hint="eastAsia"/>
              <w:lang w:eastAsia="zh-Hans"/>
            </w:rPr>
            <w:t>调用</w:t>
          </w:r>
          <w:r>
            <w:rPr>
              <w:rFonts w:hint="eastAsia"/>
              <w:lang w:val="en-US" w:eastAsia="zh-Hans"/>
            </w:rPr>
            <w:t>方式</w:t>
          </w:r>
          <w:r>
            <w:tab/>
          </w:r>
          <w:r>
            <w:fldChar w:fldCharType="begin"/>
          </w:r>
          <w:r>
            <w:instrText xml:space="preserve"> PAGEREF _Toc609500487 </w:instrText>
          </w:r>
          <w:r>
            <w:fldChar w:fldCharType="separate"/>
          </w:r>
          <w:r>
            <w:t>6</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_Toc377688819 </w:instrText>
          </w:r>
          <w:r>
            <w:rPr>
              <w:rFonts w:ascii="Times New Roman" w:hAnsi="Times New Roman" w:eastAsia="黑体" w:cs="Times New Roman"/>
              <w:bCs/>
              <w:lang w:val="zh-CN"/>
            </w:rPr>
            <w:fldChar w:fldCharType="separate"/>
          </w:r>
          <w:r>
            <w:t xml:space="preserve">7.3 </w:t>
          </w:r>
          <w:r>
            <w:rPr>
              <w:rFonts w:hint="eastAsia"/>
            </w:rPr>
            <w:t>调用</w:t>
          </w:r>
          <w:r>
            <w:rPr>
              <w:rFonts w:hint="eastAsia"/>
              <w:lang w:eastAsia="zh-Hans"/>
            </w:rPr>
            <w:t>安全</w:t>
          </w:r>
          <w:r>
            <w:tab/>
          </w:r>
          <w:r>
            <w:fldChar w:fldCharType="begin"/>
          </w:r>
          <w:r>
            <w:instrText xml:space="preserve"> PAGEREF _Toc377688819 </w:instrText>
          </w:r>
          <w:r>
            <w:fldChar w:fldCharType="separate"/>
          </w:r>
          <w:r>
            <w:t>6</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_Toc2001804048 </w:instrText>
          </w:r>
          <w:r>
            <w:rPr>
              <w:rFonts w:ascii="Times New Roman" w:hAnsi="Times New Roman" w:eastAsia="黑体" w:cs="Times New Roman"/>
              <w:bCs/>
              <w:lang w:val="zh-CN"/>
            </w:rPr>
            <w:fldChar w:fldCharType="separate"/>
          </w:r>
          <w:r>
            <w:t>8</w:t>
          </w:r>
          <w:r>
            <w:rPr>
              <w:rFonts w:hint="eastAsia"/>
            </w:rPr>
            <w:t xml:space="preserve"> 接口管理规范</w:t>
          </w:r>
          <w:r>
            <w:tab/>
          </w:r>
          <w:r>
            <w:fldChar w:fldCharType="begin"/>
          </w:r>
          <w:r>
            <w:instrText xml:space="preserve"> PAGEREF _Toc2001804048 </w:instrText>
          </w:r>
          <w:r>
            <w:fldChar w:fldCharType="separate"/>
          </w:r>
          <w:r>
            <w:t>6</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_Toc1841820834 </w:instrText>
          </w:r>
          <w:r>
            <w:rPr>
              <w:rFonts w:ascii="Times New Roman" w:hAnsi="Times New Roman" w:eastAsia="黑体" w:cs="Times New Roman"/>
              <w:bCs/>
              <w:lang w:val="zh-CN"/>
            </w:rPr>
            <w:fldChar w:fldCharType="separate"/>
          </w:r>
          <w:r>
            <w:t>8</w:t>
          </w:r>
          <w:r>
            <w:rPr>
              <w:rFonts w:hint="eastAsia"/>
            </w:rPr>
            <w:t>.</w:t>
          </w:r>
          <w:r>
            <w:t xml:space="preserve">1 </w:t>
          </w:r>
          <w:r>
            <w:rPr>
              <w:rFonts w:hint="eastAsia"/>
            </w:rPr>
            <w:t>基本流程</w:t>
          </w:r>
          <w:r>
            <w:tab/>
          </w:r>
          <w:r>
            <w:fldChar w:fldCharType="begin"/>
          </w:r>
          <w:r>
            <w:instrText xml:space="preserve"> PAGEREF _Toc1841820834 </w:instrText>
          </w:r>
          <w:r>
            <w:fldChar w:fldCharType="separate"/>
          </w:r>
          <w:r>
            <w:t>6</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_Toc1653469180 </w:instrText>
          </w:r>
          <w:r>
            <w:rPr>
              <w:rFonts w:ascii="Times New Roman" w:hAnsi="Times New Roman" w:eastAsia="黑体" w:cs="Times New Roman"/>
              <w:bCs/>
              <w:lang w:val="zh-CN"/>
            </w:rPr>
            <w:fldChar w:fldCharType="separate"/>
          </w:r>
          <w:r>
            <w:t xml:space="preserve">8.2 </w:t>
          </w:r>
          <w:r>
            <w:rPr>
              <w:rFonts w:hint="eastAsia"/>
            </w:rPr>
            <w:t>接口注册</w:t>
          </w:r>
          <w:r>
            <w:tab/>
          </w:r>
          <w:r>
            <w:fldChar w:fldCharType="begin"/>
          </w:r>
          <w:r>
            <w:instrText xml:space="preserve"> PAGEREF _Toc1653469180 </w:instrText>
          </w:r>
          <w:r>
            <w:fldChar w:fldCharType="separate"/>
          </w:r>
          <w:r>
            <w:t>6</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_Toc1418116080 </w:instrText>
          </w:r>
          <w:r>
            <w:rPr>
              <w:rFonts w:ascii="Times New Roman" w:hAnsi="Times New Roman" w:eastAsia="黑体" w:cs="Times New Roman"/>
              <w:bCs/>
              <w:lang w:val="zh-CN"/>
            </w:rPr>
            <w:fldChar w:fldCharType="separate"/>
          </w:r>
          <w:r>
            <w:t xml:space="preserve">8.3 </w:t>
          </w:r>
          <w:r>
            <w:rPr>
              <w:rFonts w:hint="eastAsia"/>
            </w:rPr>
            <w:t>接口发布</w:t>
          </w:r>
          <w:r>
            <w:tab/>
          </w:r>
          <w:r>
            <w:fldChar w:fldCharType="begin"/>
          </w:r>
          <w:r>
            <w:instrText xml:space="preserve"> PAGEREF _Toc1418116080 </w:instrText>
          </w:r>
          <w:r>
            <w:fldChar w:fldCharType="separate"/>
          </w:r>
          <w:r>
            <w:t>7</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_Toc1503442154 </w:instrText>
          </w:r>
          <w:r>
            <w:rPr>
              <w:rFonts w:ascii="Times New Roman" w:hAnsi="Times New Roman" w:eastAsia="黑体" w:cs="Times New Roman"/>
              <w:bCs/>
              <w:lang w:val="zh-CN"/>
            </w:rPr>
            <w:fldChar w:fldCharType="separate"/>
          </w:r>
          <w:r>
            <w:t>8</w:t>
          </w:r>
          <w:r>
            <w:rPr>
              <w:rFonts w:hint="eastAsia"/>
            </w:rPr>
            <w:t>.</w:t>
          </w:r>
          <w:r>
            <w:t>4</w:t>
          </w:r>
          <w:r>
            <w:rPr>
              <w:rFonts w:hint="eastAsia"/>
            </w:rPr>
            <w:t xml:space="preserve"> 接口变更</w:t>
          </w:r>
          <w:r>
            <w:tab/>
          </w:r>
          <w:r>
            <w:fldChar w:fldCharType="begin"/>
          </w:r>
          <w:r>
            <w:instrText xml:space="preserve"> PAGEREF _Toc1503442154 </w:instrText>
          </w:r>
          <w:r>
            <w:fldChar w:fldCharType="separate"/>
          </w:r>
          <w:r>
            <w:t>7</w:t>
          </w:r>
          <w:r>
            <w:fldChar w:fldCharType="end"/>
          </w:r>
          <w:r>
            <w:rPr>
              <w:rFonts w:ascii="Times New Roman" w:hAnsi="Times New Roman" w:eastAsia="黑体" w:cs="Times New Roman"/>
              <w:bCs/>
              <w:lang w:val="zh-CN"/>
            </w:rPr>
            <w:fldChar w:fldCharType="end"/>
          </w:r>
        </w:p>
        <w:p>
          <w:pPr>
            <w:pStyle w:val="13"/>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_Toc1059691676 </w:instrText>
          </w:r>
          <w:r>
            <w:rPr>
              <w:rFonts w:ascii="Times New Roman" w:hAnsi="Times New Roman" w:eastAsia="黑体" w:cs="Times New Roman"/>
              <w:bCs/>
              <w:lang w:val="zh-CN"/>
            </w:rPr>
            <w:fldChar w:fldCharType="separate"/>
          </w:r>
          <w:r>
            <w:t>8</w:t>
          </w:r>
          <w:r>
            <w:rPr>
              <w:rFonts w:hint="eastAsia"/>
            </w:rPr>
            <w:t>.</w:t>
          </w:r>
          <w:r>
            <w:t>5</w:t>
          </w:r>
          <w:r>
            <w:rPr>
              <w:rFonts w:hint="eastAsia"/>
            </w:rPr>
            <w:t xml:space="preserve"> 接口撤销</w:t>
          </w:r>
          <w:r>
            <w:tab/>
          </w:r>
          <w:r>
            <w:fldChar w:fldCharType="begin"/>
          </w:r>
          <w:r>
            <w:instrText xml:space="preserve"> PAGEREF _Toc1059691676 </w:instrText>
          </w:r>
          <w:r>
            <w:fldChar w:fldCharType="separate"/>
          </w:r>
          <w:r>
            <w:t>7</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_Toc1156113961 </w:instrText>
          </w:r>
          <w:r>
            <w:rPr>
              <w:rFonts w:ascii="Times New Roman" w:hAnsi="Times New Roman" w:eastAsia="黑体" w:cs="Times New Roman"/>
              <w:bCs/>
              <w:lang w:val="zh-CN"/>
            </w:rPr>
            <w:fldChar w:fldCharType="separate"/>
          </w:r>
          <w:r>
            <w:rPr>
              <w:rFonts w:hint="eastAsia" w:ascii="Times New Roman"/>
              <w:spacing w:val="100"/>
            </w:rPr>
            <w:t>附录A</w:t>
          </w:r>
          <w:r>
            <w:rPr>
              <w:rFonts w:hint="eastAsia"/>
            </w:rPr>
            <w:t>（资料性）</w:t>
          </w:r>
          <w:r>
            <w:t xml:space="preserve"> </w:t>
          </w:r>
          <w:r>
            <w:rPr>
              <w:rFonts w:hint="eastAsia" w:ascii="Times New Roman"/>
            </w:rPr>
            <w:t>海洋科学数据共享服务接口示例</w:t>
          </w:r>
          <w:r>
            <w:tab/>
          </w:r>
          <w:r>
            <w:fldChar w:fldCharType="begin"/>
          </w:r>
          <w:r>
            <w:instrText xml:space="preserve"> PAGEREF _Toc1156113961 </w:instrText>
          </w:r>
          <w:r>
            <w:fldChar w:fldCharType="separate"/>
          </w:r>
          <w:r>
            <w:t>8</w:t>
          </w:r>
          <w:r>
            <w:fldChar w:fldCharType="end"/>
          </w:r>
          <w:r>
            <w:rPr>
              <w:rFonts w:ascii="Times New Roman" w:hAnsi="Times New Roman" w:eastAsia="黑体" w:cs="Times New Roman"/>
              <w:bCs/>
              <w:lang w:val="zh-CN"/>
            </w:rPr>
            <w:fldChar w:fldCharType="end"/>
          </w:r>
        </w:p>
        <w:p>
          <w:pPr>
            <w:pStyle w:val="8"/>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_Toc375304471 </w:instrText>
          </w:r>
          <w:r>
            <w:rPr>
              <w:rFonts w:ascii="Times New Roman" w:hAnsi="Times New Roman" w:eastAsia="黑体" w:cs="Times New Roman"/>
              <w:bCs/>
              <w:lang w:val="zh-CN"/>
            </w:rPr>
            <w:fldChar w:fldCharType="separate"/>
          </w:r>
          <w:r>
            <w:rPr>
              <w:rFonts w:hint="eastAsia" w:ascii="Times New Roman"/>
            </w:rPr>
            <w:t>A.</w:t>
          </w:r>
          <w:r>
            <w:rPr>
              <w:rFonts w:hint="eastAsia"/>
            </w:rPr>
            <w:t>1 数据集管理类接口</w:t>
          </w:r>
          <w:r>
            <w:tab/>
          </w:r>
          <w:r>
            <w:fldChar w:fldCharType="begin"/>
          </w:r>
          <w:r>
            <w:instrText xml:space="preserve"> PAGEREF _Toc375304471 </w:instrText>
          </w:r>
          <w:r>
            <w:fldChar w:fldCharType="separate"/>
          </w:r>
          <w:r>
            <w:t>8</w:t>
          </w:r>
          <w:r>
            <w:fldChar w:fldCharType="end"/>
          </w:r>
          <w:r>
            <w:rPr>
              <w:rFonts w:ascii="Times New Roman" w:hAnsi="Times New Roman" w:eastAsia="黑体" w:cs="Times New Roman"/>
              <w:bCs/>
              <w:lang w:val="zh-CN"/>
            </w:rPr>
            <w:fldChar w:fldCharType="end"/>
          </w:r>
        </w:p>
        <w:p>
          <w:pPr>
            <w:pStyle w:val="8"/>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_Toc582772858 </w:instrText>
          </w:r>
          <w:r>
            <w:rPr>
              <w:rFonts w:ascii="Times New Roman" w:hAnsi="Times New Roman" w:eastAsia="黑体" w:cs="Times New Roman"/>
              <w:bCs/>
              <w:lang w:val="zh-CN"/>
            </w:rPr>
            <w:fldChar w:fldCharType="separate"/>
          </w:r>
          <w:r>
            <w:rPr>
              <w:rFonts w:hint="eastAsia" w:ascii="Times New Roman"/>
            </w:rPr>
            <w:t>A.</w:t>
          </w:r>
          <w:r>
            <w:t>2</w:t>
          </w:r>
          <w:r>
            <w:rPr>
              <w:rFonts w:hint="eastAsia"/>
            </w:rPr>
            <w:t xml:space="preserve"> 数据资源管理类接口</w:t>
          </w:r>
          <w:r>
            <w:tab/>
          </w:r>
          <w:r>
            <w:fldChar w:fldCharType="begin"/>
          </w:r>
          <w:r>
            <w:instrText xml:space="preserve"> PAGEREF _Toc582772858 </w:instrText>
          </w:r>
          <w:r>
            <w:fldChar w:fldCharType="separate"/>
          </w:r>
          <w:r>
            <w:t>10</w:t>
          </w:r>
          <w:r>
            <w:fldChar w:fldCharType="end"/>
          </w:r>
          <w:r>
            <w:rPr>
              <w:rFonts w:ascii="Times New Roman" w:hAnsi="Times New Roman" w:eastAsia="黑体" w:cs="Times New Roman"/>
              <w:bCs/>
              <w:lang w:val="zh-CN"/>
            </w:rPr>
            <w:fldChar w:fldCharType="end"/>
          </w:r>
        </w:p>
        <w:p>
          <w:pPr>
            <w:pStyle w:val="8"/>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_Toc2137994086 </w:instrText>
          </w:r>
          <w:r>
            <w:rPr>
              <w:rFonts w:ascii="Times New Roman" w:hAnsi="Times New Roman" w:eastAsia="黑体" w:cs="Times New Roman"/>
              <w:bCs/>
              <w:lang w:val="zh-CN"/>
            </w:rPr>
            <w:fldChar w:fldCharType="separate"/>
          </w:r>
          <w:r>
            <w:rPr>
              <w:rFonts w:hint="eastAsia" w:ascii="Times New Roman"/>
            </w:rPr>
            <w:t>A.</w:t>
          </w:r>
          <w:r>
            <w:t>3</w:t>
          </w:r>
          <w:r>
            <w:rPr>
              <w:rFonts w:hint="eastAsia"/>
            </w:rPr>
            <w:t xml:space="preserve"> 目录清单查询类接口</w:t>
          </w:r>
          <w:r>
            <w:tab/>
          </w:r>
          <w:r>
            <w:fldChar w:fldCharType="begin"/>
          </w:r>
          <w:r>
            <w:instrText xml:space="preserve"> PAGEREF _Toc2137994086 </w:instrText>
          </w:r>
          <w:r>
            <w:fldChar w:fldCharType="separate"/>
          </w:r>
          <w:r>
            <w:t>12</w:t>
          </w:r>
          <w:r>
            <w:fldChar w:fldCharType="end"/>
          </w:r>
          <w:r>
            <w:rPr>
              <w:rFonts w:ascii="Times New Roman" w:hAnsi="Times New Roman" w:eastAsia="黑体" w:cs="Times New Roman"/>
              <w:bCs/>
              <w:lang w:val="zh-CN"/>
            </w:rPr>
            <w:fldChar w:fldCharType="end"/>
          </w:r>
        </w:p>
        <w:p>
          <w:pPr>
            <w:pStyle w:val="8"/>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_Toc1570221798 </w:instrText>
          </w:r>
          <w:r>
            <w:rPr>
              <w:rFonts w:ascii="Times New Roman" w:hAnsi="Times New Roman" w:eastAsia="黑体" w:cs="Times New Roman"/>
              <w:bCs/>
              <w:lang w:val="zh-CN"/>
            </w:rPr>
            <w:fldChar w:fldCharType="separate"/>
          </w:r>
          <w:r>
            <w:rPr>
              <w:rFonts w:hint="eastAsia" w:ascii="Times New Roman"/>
            </w:rPr>
            <w:t>A.</w:t>
          </w:r>
          <w:r>
            <w:t>4</w:t>
          </w:r>
          <w:r>
            <w:rPr>
              <w:rFonts w:hint="eastAsia"/>
            </w:rPr>
            <w:t xml:space="preserve"> 元数据查询类接口</w:t>
          </w:r>
          <w:r>
            <w:tab/>
          </w:r>
          <w:r>
            <w:fldChar w:fldCharType="begin"/>
          </w:r>
          <w:r>
            <w:instrText xml:space="preserve"> PAGEREF _Toc1570221798 </w:instrText>
          </w:r>
          <w:r>
            <w:fldChar w:fldCharType="separate"/>
          </w:r>
          <w:r>
            <w:t>13</w:t>
          </w:r>
          <w:r>
            <w:fldChar w:fldCharType="end"/>
          </w:r>
          <w:r>
            <w:rPr>
              <w:rFonts w:ascii="Times New Roman" w:hAnsi="Times New Roman" w:eastAsia="黑体" w:cs="Times New Roman"/>
              <w:bCs/>
              <w:lang w:val="zh-CN"/>
            </w:rPr>
            <w:fldChar w:fldCharType="end"/>
          </w:r>
        </w:p>
        <w:p>
          <w:pPr>
            <w:pStyle w:val="8"/>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_Toc291221003 </w:instrText>
          </w:r>
          <w:r>
            <w:rPr>
              <w:rFonts w:ascii="Times New Roman" w:hAnsi="Times New Roman" w:eastAsia="黑体" w:cs="Times New Roman"/>
              <w:bCs/>
              <w:lang w:val="zh-CN"/>
            </w:rPr>
            <w:fldChar w:fldCharType="separate"/>
          </w:r>
          <w:r>
            <w:rPr>
              <w:rFonts w:hint="eastAsia" w:ascii="Times New Roman"/>
            </w:rPr>
            <w:t>A.</w:t>
          </w:r>
          <w:r>
            <w:t>5</w:t>
          </w:r>
          <w:r>
            <w:rPr>
              <w:rFonts w:hint="eastAsia"/>
            </w:rPr>
            <w:t xml:space="preserve"> 数据资源获取类接口</w:t>
          </w:r>
          <w:r>
            <w:tab/>
          </w:r>
          <w:r>
            <w:fldChar w:fldCharType="begin"/>
          </w:r>
          <w:r>
            <w:instrText xml:space="preserve"> PAGEREF _Toc291221003 </w:instrText>
          </w:r>
          <w:r>
            <w:fldChar w:fldCharType="separate"/>
          </w:r>
          <w:r>
            <w:t>15</w:t>
          </w:r>
          <w:r>
            <w:fldChar w:fldCharType="end"/>
          </w:r>
          <w:r>
            <w:rPr>
              <w:rFonts w:ascii="Times New Roman" w:hAnsi="Times New Roman" w:eastAsia="黑体" w:cs="Times New Roman"/>
              <w:bCs/>
              <w:lang w:val="zh-CN"/>
            </w:rPr>
            <w:fldChar w:fldCharType="end"/>
          </w:r>
        </w:p>
        <w:p>
          <w:pPr>
            <w:pStyle w:val="12"/>
            <w:tabs>
              <w:tab w:val="right" w:leader="dot" w:pos="8306"/>
            </w:tabs>
          </w:pPr>
          <w:r>
            <w:rPr>
              <w:rFonts w:ascii="Times New Roman" w:hAnsi="Times New Roman" w:eastAsia="黑体" w:cs="Times New Roman"/>
              <w:bCs/>
              <w:lang w:val="zh-CN"/>
            </w:rPr>
            <w:fldChar w:fldCharType="begin"/>
          </w:r>
          <w:r>
            <w:rPr>
              <w:rFonts w:ascii="Times New Roman" w:hAnsi="Times New Roman" w:eastAsia="黑体" w:cs="Times New Roman"/>
              <w:bCs/>
              <w:lang w:val="zh-CN"/>
            </w:rPr>
            <w:instrText xml:space="preserve"> HYPERLINK \l _Toc436165908 </w:instrText>
          </w:r>
          <w:r>
            <w:rPr>
              <w:rFonts w:ascii="Times New Roman" w:hAnsi="Times New Roman" w:eastAsia="黑体" w:cs="Times New Roman"/>
              <w:bCs/>
              <w:lang w:val="zh-CN"/>
            </w:rPr>
            <w:fldChar w:fldCharType="separate"/>
          </w:r>
          <w:r>
            <w:t>参考文献</w:t>
          </w:r>
          <w:r>
            <w:tab/>
          </w:r>
          <w:r>
            <w:fldChar w:fldCharType="begin"/>
          </w:r>
          <w:r>
            <w:instrText xml:space="preserve"> PAGEREF _Toc436165908 </w:instrText>
          </w:r>
          <w:r>
            <w:fldChar w:fldCharType="separate"/>
          </w:r>
          <w:r>
            <w:t>17</w:t>
          </w:r>
          <w:r>
            <w:fldChar w:fldCharType="end"/>
          </w:r>
          <w:r>
            <w:rPr>
              <w:rFonts w:ascii="Times New Roman" w:hAnsi="Times New Roman" w:eastAsia="黑体" w:cs="Times New Roman"/>
              <w:bCs/>
              <w:lang w:val="zh-CN"/>
            </w:rPr>
            <w:fldChar w:fldCharType="end"/>
          </w:r>
        </w:p>
        <w:p>
          <w:pPr>
            <w:pStyle w:val="12"/>
            <w:tabs>
              <w:tab w:val="right" w:leader="dot" w:pos="8296"/>
            </w:tabs>
            <w:jc w:val="center"/>
            <w:rPr>
              <w:rFonts w:ascii="Times New Roman" w:hAnsi="Times New Roman" w:cs="Times New Roman"/>
            </w:rPr>
          </w:pPr>
          <w:r>
            <w:rPr>
              <w:rFonts w:ascii="Times New Roman" w:hAnsi="Times New Roman" w:eastAsia="黑体" w:cs="Times New Roman"/>
              <w:b/>
              <w:bCs/>
              <w:lang w:val="zh-CN"/>
            </w:rPr>
            <w:fldChar w:fldCharType="end"/>
          </w:r>
          <w:bookmarkEnd w:id="5"/>
          <w:bookmarkEnd w:id="6"/>
          <w:bookmarkEnd w:id="7"/>
          <w:bookmarkEnd w:id="8"/>
          <w:bookmarkEnd w:id="9"/>
          <w:bookmarkEnd w:id="10"/>
        </w:p>
      </w:sdtContent>
    </w:sdt>
    <w:p>
      <w:pPr>
        <w:widowControl/>
        <w:spacing w:line="360" w:lineRule="auto"/>
        <w:jc w:val="left"/>
        <w:rPr>
          <w:rFonts w:ascii="Times New Roman" w:hAnsi="Times New Roman" w:eastAsia="黑体" w:cs="Times New Roman"/>
          <w:b/>
          <w:szCs w:val="21"/>
        </w:rPr>
        <w:sectPr>
          <w:footerReference r:id="rId7" w:type="default"/>
          <w:pgSz w:w="11906" w:h="16838"/>
          <w:pgMar w:top="1440" w:right="1800" w:bottom="1440" w:left="1800" w:header="851" w:footer="992" w:gutter="0"/>
          <w:pgNumType w:fmt="upperRoman" w:start="1"/>
          <w:cols w:space="425" w:num="1"/>
          <w:docGrid w:type="lines" w:linePitch="312" w:charSpace="0"/>
        </w:sectPr>
      </w:pPr>
    </w:p>
    <w:p>
      <w:pPr>
        <w:pStyle w:val="88"/>
        <w:spacing w:before="156" w:after="468"/>
      </w:pPr>
      <w:bookmarkStart w:id="13" w:name="_Toc1231124958"/>
      <w:bookmarkStart w:id="14" w:name="_Toc67485129"/>
      <w:bookmarkStart w:id="15" w:name="_Toc72761469"/>
      <w:bookmarkStart w:id="16" w:name="_Toc508271464"/>
      <w:r>
        <w:rPr>
          <w:spacing w:val="320"/>
        </w:rPr>
        <w:t>前</w:t>
      </w:r>
      <w:r>
        <w:t>言</w:t>
      </w:r>
      <w:bookmarkEnd w:id="11"/>
      <w:bookmarkEnd w:id="12"/>
      <w:bookmarkEnd w:id="13"/>
      <w:bookmarkEnd w:id="14"/>
      <w:bookmarkEnd w:id="15"/>
      <w:bookmarkEnd w:id="16"/>
    </w:p>
    <w:p>
      <w:pPr>
        <w:pStyle w:val="53"/>
        <w:ind w:firstLine="420"/>
      </w:pPr>
      <w:r>
        <w:rPr>
          <w:rFonts w:hint="eastAsia"/>
        </w:rPr>
        <w:t>本文件按照GB/T 1.1—2020《标准化工作导则  第1部分：标准化文件的结构和起草规则》的规定起草。</w:t>
      </w:r>
    </w:p>
    <w:p>
      <w:pPr>
        <w:widowControl/>
        <w:tabs>
          <w:tab w:val="center" w:pos="4201"/>
          <w:tab w:val="right" w:leader="dot" w:pos="9298"/>
        </w:tabs>
        <w:autoSpaceDE w:val="0"/>
        <w:autoSpaceDN w:val="0"/>
        <w:ind w:firstLine="420" w:firstLineChars="200"/>
        <w:rPr>
          <w:kern w:val="0"/>
          <w:szCs w:val="20"/>
        </w:rPr>
      </w:pPr>
      <w:r>
        <w:rPr>
          <w:kern w:val="0"/>
          <w:szCs w:val="20"/>
        </w:rPr>
        <w:t>本</w:t>
      </w:r>
      <w:r>
        <w:rPr>
          <w:rFonts w:hint="eastAsia"/>
          <w:kern w:val="0"/>
          <w:szCs w:val="20"/>
        </w:rPr>
        <w:t>文件</w:t>
      </w:r>
      <w:r>
        <w:rPr>
          <w:kern w:val="0"/>
          <w:szCs w:val="20"/>
        </w:rPr>
        <w:t>由</w:t>
      </w:r>
      <w:r>
        <w:rPr>
          <w:rFonts w:hint="eastAsia"/>
          <w:kern w:val="0"/>
          <w:szCs w:val="20"/>
        </w:rPr>
        <w:t>国家海洋信息中心</w:t>
      </w:r>
      <w:r>
        <w:rPr>
          <w:kern w:val="0"/>
          <w:szCs w:val="20"/>
        </w:rPr>
        <w:t>提出。</w:t>
      </w:r>
    </w:p>
    <w:p>
      <w:pPr>
        <w:widowControl/>
        <w:tabs>
          <w:tab w:val="center" w:pos="4201"/>
          <w:tab w:val="right" w:leader="dot" w:pos="9298"/>
        </w:tabs>
        <w:autoSpaceDE w:val="0"/>
        <w:autoSpaceDN w:val="0"/>
        <w:ind w:firstLine="420" w:firstLineChars="200"/>
        <w:rPr>
          <w:rFonts w:ascii="Times New Roman" w:hAnsi="Times New Roman" w:cs="Times New Roman"/>
          <w:kern w:val="0"/>
          <w:szCs w:val="20"/>
        </w:rPr>
      </w:pPr>
      <w:r>
        <w:rPr>
          <w:kern w:val="0"/>
          <w:szCs w:val="20"/>
        </w:rPr>
        <w:t>本</w:t>
      </w:r>
      <w:r>
        <w:rPr>
          <w:rFonts w:hint="eastAsia"/>
          <w:kern w:val="0"/>
          <w:szCs w:val="20"/>
        </w:rPr>
        <w:t>文件</w:t>
      </w:r>
      <w:r>
        <w:rPr>
          <w:kern w:val="0"/>
          <w:szCs w:val="20"/>
        </w:rPr>
        <w:t>由</w:t>
      </w:r>
      <w:r>
        <w:rPr>
          <w:rFonts w:hint="eastAsia"/>
          <w:kern w:val="0"/>
          <w:szCs w:val="20"/>
        </w:rPr>
        <w:t>中国太平洋学会</w:t>
      </w:r>
      <w:r>
        <w:rPr>
          <w:kern w:val="0"/>
          <w:szCs w:val="20"/>
        </w:rPr>
        <w:t>归口。</w:t>
      </w:r>
    </w:p>
    <w:p>
      <w:pPr>
        <w:widowControl/>
        <w:tabs>
          <w:tab w:val="center" w:pos="4201"/>
          <w:tab w:val="right" w:leader="dot" w:pos="9298"/>
        </w:tabs>
        <w:autoSpaceDE w:val="0"/>
        <w:autoSpaceDN w:val="0"/>
        <w:ind w:firstLine="420" w:firstLineChars="200"/>
        <w:rPr>
          <w:rFonts w:ascii="Times New Roman" w:hAnsi="Times New Roman" w:cs="Times New Roman"/>
          <w:kern w:val="0"/>
          <w:szCs w:val="20"/>
        </w:rPr>
      </w:pPr>
      <w:r>
        <w:rPr>
          <w:rFonts w:ascii="Times New Roman" w:hAnsi="Times New Roman" w:cs="Times New Roman"/>
          <w:kern w:val="0"/>
          <w:szCs w:val="20"/>
        </w:rPr>
        <w:t>本文件的主要起草单位：国家海洋信息中心</w:t>
      </w:r>
      <w:r>
        <w:rPr>
          <w:rFonts w:hint="eastAsia" w:ascii="Times New Roman" w:hAnsi="Times New Roman" w:cs="Times New Roman"/>
          <w:kern w:val="0"/>
          <w:szCs w:val="20"/>
        </w:rPr>
        <w:t>、国家海洋局北海信息中心、国家海洋局东海信息中心、国家海洋局南海信息中心、中科院空天信息研究院</w:t>
      </w:r>
      <w:r>
        <w:rPr>
          <w:rFonts w:ascii="Times New Roman" w:hAnsi="Times New Roman" w:cs="Times New Roman"/>
          <w:kern w:val="0"/>
          <w:szCs w:val="20"/>
        </w:rPr>
        <w:t>。</w:t>
      </w:r>
    </w:p>
    <w:p>
      <w:pPr>
        <w:widowControl/>
        <w:tabs>
          <w:tab w:val="center" w:pos="4201"/>
          <w:tab w:val="right" w:leader="dot" w:pos="9298"/>
        </w:tabs>
        <w:autoSpaceDE w:val="0"/>
        <w:autoSpaceDN w:val="0"/>
        <w:ind w:firstLine="420" w:firstLineChars="200"/>
        <w:rPr>
          <w:rFonts w:ascii="Times New Roman" w:hAnsi="Times New Roman" w:cs="Times New Roman"/>
          <w:kern w:val="0"/>
          <w:szCs w:val="20"/>
        </w:rPr>
      </w:pPr>
      <w:r>
        <w:rPr>
          <w:rFonts w:ascii="Times New Roman" w:hAnsi="Times New Roman" w:cs="Times New Roman"/>
          <w:kern w:val="0"/>
          <w:szCs w:val="20"/>
        </w:rPr>
        <w:t>本文件的主要起草人：</w:t>
      </w:r>
      <w:r>
        <w:rPr>
          <w:rFonts w:hint="eastAsia" w:ascii="Times New Roman" w:hAnsi="Times New Roman" w:cs="Times New Roman"/>
          <w:kern w:val="0"/>
          <w:szCs w:val="20"/>
        </w:rPr>
        <w:t>吕憧憬、</w:t>
      </w:r>
      <w:r>
        <w:rPr>
          <w:rFonts w:hint="eastAsia" w:ascii="Times New Roman" w:hAnsi="Times New Roman" w:cs="Times New Roman"/>
          <w:kern w:val="0"/>
          <w:szCs w:val="20"/>
          <w:lang w:eastAsia="zh-Hans"/>
        </w:rPr>
        <w:t>姜晓轶、</w:t>
      </w:r>
      <w:r>
        <w:rPr>
          <w:rFonts w:hint="eastAsia" w:ascii="Times New Roman" w:hAnsi="Times New Roman" w:cs="Times New Roman"/>
          <w:kern w:val="0"/>
          <w:szCs w:val="20"/>
        </w:rPr>
        <w:t>童心、王漪、孙苗、</w:t>
      </w:r>
      <w:r>
        <w:rPr>
          <w:rFonts w:hint="eastAsia" w:ascii="Times New Roman" w:hAnsi="Times New Roman" w:cs="Times New Roman"/>
          <w:kern w:val="0"/>
          <w:szCs w:val="20"/>
          <w:lang w:eastAsia="zh-Hans"/>
        </w:rPr>
        <w:t>孟繁超、符昱、</w:t>
      </w:r>
      <w:r>
        <w:rPr>
          <w:rFonts w:hint="eastAsia" w:ascii="Times New Roman" w:hAnsi="Times New Roman" w:cs="Times New Roman"/>
          <w:kern w:val="0"/>
          <w:szCs w:val="20"/>
        </w:rPr>
        <w:t>王子珂、田天</w:t>
      </w:r>
      <w:r>
        <w:rPr>
          <w:rFonts w:ascii="Times New Roman" w:hAnsi="Times New Roman" w:cs="Times New Roman"/>
          <w:kern w:val="0"/>
          <w:szCs w:val="20"/>
        </w:rPr>
        <w:t>、</w:t>
      </w:r>
      <w:r>
        <w:rPr>
          <w:rFonts w:hint="eastAsia" w:ascii="Times New Roman" w:hAnsi="Times New Roman" w:cs="Times New Roman"/>
          <w:kern w:val="0"/>
          <w:szCs w:val="20"/>
        </w:rPr>
        <w:t>王蕾</w:t>
      </w:r>
      <w:r>
        <w:rPr>
          <w:rFonts w:ascii="Times New Roman" w:hAnsi="Times New Roman" w:cs="Times New Roman"/>
          <w:kern w:val="0"/>
          <w:szCs w:val="20"/>
        </w:rPr>
        <w:t>、</w:t>
      </w:r>
      <w:r>
        <w:rPr>
          <w:rFonts w:hint="eastAsia" w:ascii="Times New Roman" w:hAnsi="Times New Roman" w:cs="Times New Roman"/>
          <w:kern w:val="0"/>
          <w:szCs w:val="20"/>
        </w:rPr>
        <w:t>游大伟</w:t>
      </w:r>
      <w:r>
        <w:rPr>
          <w:rFonts w:ascii="Times New Roman" w:hAnsi="Times New Roman" w:cs="Times New Roman"/>
          <w:kern w:val="0"/>
          <w:szCs w:val="20"/>
        </w:rPr>
        <w:t>、</w:t>
      </w:r>
      <w:r>
        <w:rPr>
          <w:rFonts w:hint="eastAsia" w:ascii="Times New Roman" w:hAnsi="Times New Roman" w:cs="Times New Roman"/>
          <w:kern w:val="0"/>
          <w:szCs w:val="20"/>
        </w:rPr>
        <w:t>刘健</w:t>
      </w:r>
      <w:r>
        <w:rPr>
          <w:rFonts w:ascii="Times New Roman" w:hAnsi="Times New Roman" w:cs="Times New Roman"/>
          <w:kern w:val="0"/>
          <w:szCs w:val="20"/>
        </w:rPr>
        <w:t>。</w:t>
      </w:r>
    </w:p>
    <w:p>
      <w:pPr>
        <w:ind w:firstLine="420" w:firstLineChars="200"/>
        <w:rPr>
          <w:rFonts w:ascii="Times New Roman" w:hAnsi="Times New Roman" w:cs="Times New Roman"/>
        </w:rPr>
      </w:pPr>
      <w:r>
        <w:rPr>
          <w:rFonts w:ascii="Times New Roman" w:hAnsi="Times New Roman" w:cs="Times New Roman"/>
        </w:rPr>
        <w:br w:type="page"/>
      </w:r>
    </w:p>
    <w:p>
      <w:pPr>
        <w:widowControl/>
        <w:tabs>
          <w:tab w:val="center" w:pos="4201"/>
          <w:tab w:val="right" w:leader="dot" w:pos="9298"/>
        </w:tabs>
        <w:autoSpaceDE w:val="0"/>
        <w:autoSpaceDN w:val="0"/>
        <w:ind w:firstLine="420" w:firstLineChars="200"/>
        <w:rPr>
          <w:rFonts w:ascii="Times New Roman" w:hAnsi="Times New Roman" w:cs="Times New Roman"/>
          <w:kern w:val="0"/>
          <w:szCs w:val="20"/>
        </w:rPr>
        <w:sectPr>
          <w:footerReference r:id="rId8" w:type="default"/>
          <w:pgSz w:w="11906" w:h="16838"/>
          <w:pgMar w:top="1440" w:right="1800" w:bottom="1440" w:left="1800" w:header="851" w:footer="992" w:gutter="0"/>
          <w:pgNumType w:start="1"/>
          <w:cols w:space="425" w:num="1"/>
          <w:docGrid w:type="lines" w:linePitch="312" w:charSpace="0"/>
        </w:sectPr>
      </w:pPr>
    </w:p>
    <w:p>
      <w:pPr>
        <w:widowControl/>
        <w:tabs>
          <w:tab w:val="center" w:pos="4201"/>
          <w:tab w:val="right" w:leader="dot" w:pos="9298"/>
        </w:tabs>
        <w:autoSpaceDE w:val="0"/>
        <w:autoSpaceDN w:val="0"/>
        <w:jc w:val="center"/>
        <w:rPr>
          <w:rFonts w:ascii="Times New Roman" w:hAnsi="Times New Roman" w:eastAsia="黑体" w:cs="Times New Roman"/>
          <w:kern w:val="0"/>
          <w:sz w:val="32"/>
          <w:szCs w:val="32"/>
        </w:rPr>
      </w:pPr>
      <w:bookmarkStart w:id="17" w:name="_Toc508271467"/>
      <w:r>
        <w:rPr>
          <w:rFonts w:hint="eastAsia" w:ascii="Times New Roman" w:hAnsi="Times New Roman" w:eastAsia="黑体" w:cs="Times New Roman"/>
          <w:kern w:val="0"/>
          <w:sz w:val="32"/>
          <w:szCs w:val="32"/>
        </w:rPr>
        <w:t>海洋科学数据共享服务规范  接口服务</w:t>
      </w:r>
    </w:p>
    <w:p>
      <w:pPr>
        <w:pStyle w:val="2"/>
      </w:pPr>
      <w:bookmarkStart w:id="18" w:name="_Toc67485130"/>
      <w:bookmarkStart w:id="19" w:name="_Toc512230261"/>
      <w:r>
        <w:t>1   范围</w:t>
      </w:r>
      <w:bookmarkEnd w:id="17"/>
      <w:bookmarkEnd w:id="18"/>
      <w:bookmarkEnd w:id="19"/>
    </w:p>
    <w:p>
      <w:pPr>
        <w:pStyle w:val="29"/>
        <w:rPr>
          <w:rFonts w:ascii="Times New Roman"/>
        </w:rPr>
      </w:pPr>
      <w:r>
        <w:rPr>
          <w:rFonts w:ascii="Times New Roman"/>
        </w:rPr>
        <w:t>本</w:t>
      </w:r>
      <w:r>
        <w:rPr>
          <w:rFonts w:hint="eastAsia" w:ascii="Times New Roman"/>
        </w:rPr>
        <w:t>文件规定了海洋科学数据共享服务接口的基本</w:t>
      </w:r>
      <w:r>
        <w:rPr>
          <w:rFonts w:hint="eastAsia" w:ascii="Times New Roman"/>
          <w:lang w:eastAsia="zh-Hans"/>
        </w:rPr>
        <w:t>要求</w:t>
      </w:r>
      <w:r>
        <w:rPr>
          <w:rFonts w:hint="eastAsia" w:ascii="Times New Roman"/>
        </w:rPr>
        <w:t>、</w:t>
      </w:r>
      <w:r>
        <w:rPr>
          <w:rFonts w:hint="eastAsia" w:ascii="Times New Roman"/>
          <w:lang w:eastAsia="zh-Hans"/>
        </w:rPr>
        <w:t>服务资源</w:t>
      </w:r>
      <w:r>
        <w:rPr>
          <w:rFonts w:hint="eastAsia" w:ascii="Times New Roman"/>
        </w:rPr>
        <w:t>的</w:t>
      </w:r>
      <w:r>
        <w:rPr>
          <w:rFonts w:hint="eastAsia" w:ascii="Times New Roman"/>
          <w:lang w:eastAsia="zh-Hans"/>
        </w:rPr>
        <w:t>分类编码</w:t>
      </w:r>
      <w:r>
        <w:rPr>
          <w:rFonts w:hint="eastAsia" w:ascii="Times New Roman"/>
        </w:rPr>
        <w:t>和开放级别、</w:t>
      </w:r>
      <w:r>
        <w:rPr>
          <w:rFonts w:hint="eastAsia" w:ascii="Times New Roman"/>
          <w:lang w:eastAsia="zh-Hans"/>
        </w:rPr>
        <w:t>服务接口分类编码</w:t>
      </w:r>
      <w:r>
        <w:rPr>
          <w:rFonts w:ascii="Times New Roman"/>
          <w:lang w:eastAsia="zh-Hans"/>
        </w:rPr>
        <w:t>、</w:t>
      </w:r>
      <w:r>
        <w:rPr>
          <w:rFonts w:hint="eastAsia" w:ascii="Times New Roman"/>
          <w:lang w:eastAsia="zh-Hans"/>
        </w:rPr>
        <w:t>接口调用规范</w:t>
      </w:r>
      <w:r>
        <w:rPr>
          <w:rFonts w:ascii="Times New Roman"/>
          <w:lang w:eastAsia="zh-Hans"/>
        </w:rPr>
        <w:t>、</w:t>
      </w:r>
      <w:r>
        <w:rPr>
          <w:rFonts w:hint="eastAsia" w:ascii="Times New Roman"/>
          <w:lang w:eastAsia="zh-Hans"/>
        </w:rPr>
        <w:t>接口管理规范等</w:t>
      </w:r>
      <w:r>
        <w:rPr>
          <w:rFonts w:ascii="Times New Roman"/>
          <w:lang w:eastAsia="zh-Hans"/>
        </w:rPr>
        <w:t>，</w:t>
      </w:r>
      <w:r>
        <w:rPr>
          <w:rFonts w:hint="eastAsia" w:ascii="Times New Roman"/>
        </w:rPr>
        <w:t>并给出了接口示例的说明。</w:t>
      </w:r>
    </w:p>
    <w:p>
      <w:pPr>
        <w:pStyle w:val="29"/>
        <w:rPr>
          <w:rFonts w:ascii="Times New Roman"/>
        </w:rPr>
      </w:pPr>
      <w:r>
        <w:rPr>
          <w:rFonts w:hint="eastAsia" w:ascii="Times New Roman"/>
        </w:rPr>
        <w:t>本文件适用于国家海洋科学数据共享服务平台（以下</w:t>
      </w:r>
      <w:r>
        <w:rPr>
          <w:rFonts w:ascii="Times New Roman"/>
        </w:rPr>
        <w:t>简称“</w:t>
      </w:r>
      <w:r>
        <w:rPr>
          <w:rFonts w:hint="eastAsia" w:ascii="Times New Roman"/>
        </w:rPr>
        <w:t>平台</w:t>
      </w:r>
      <w:r>
        <w:rPr>
          <w:rFonts w:ascii="Times New Roman"/>
        </w:rPr>
        <w:t>”）</w:t>
      </w:r>
      <w:r>
        <w:rPr>
          <w:rFonts w:hint="eastAsia" w:ascii="Times New Roman"/>
        </w:rPr>
        <w:t>中海洋科学数据共享服务接口的</w:t>
      </w:r>
      <w:r>
        <w:rPr>
          <w:rFonts w:hint="eastAsia" w:ascii="Times New Roman"/>
          <w:lang w:eastAsia="zh-Hans"/>
        </w:rPr>
        <w:t>设计</w:t>
      </w:r>
      <w:r>
        <w:rPr>
          <w:rFonts w:hint="eastAsia" w:ascii="Times New Roman"/>
        </w:rPr>
        <w:t>研发和共享</w:t>
      </w:r>
      <w:r>
        <w:rPr>
          <w:rFonts w:hint="eastAsia" w:ascii="Times New Roman"/>
          <w:lang w:eastAsia="zh-Hans"/>
        </w:rPr>
        <w:t>调用</w:t>
      </w:r>
      <w:r>
        <w:rPr>
          <w:rFonts w:ascii="Times New Roman"/>
        </w:rPr>
        <w:t>。</w:t>
      </w:r>
    </w:p>
    <w:p>
      <w:pPr>
        <w:pStyle w:val="2"/>
      </w:pPr>
      <w:bookmarkStart w:id="20" w:name="_Toc1939539451"/>
      <w:bookmarkStart w:id="21" w:name="_Toc67485131"/>
      <w:bookmarkStart w:id="22" w:name="_Toc508271468"/>
      <w:r>
        <w:t>2   规范性引用文件</w:t>
      </w:r>
      <w:bookmarkEnd w:id="20"/>
      <w:bookmarkEnd w:id="21"/>
      <w:bookmarkEnd w:id="22"/>
    </w:p>
    <w:sdt>
      <w:sdtPr>
        <w:rPr>
          <w:rFonts w:hint="eastAsia"/>
        </w:rPr>
        <w:id w:val="1067004774"/>
        <w:placeholder>
          <w:docPart w:val="B9263C6454754783ADB8BF802856B2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3"/>
            <w:ind w:firstLine="420"/>
          </w:pPr>
          <w:r>
            <w:rPr>
              <w:rFonts w:hint="eastAsia"/>
            </w:rPr>
            <w:t>本文件没有规范性引用文件。</w:t>
          </w:r>
        </w:p>
      </w:sdtContent>
    </w:sdt>
    <w:p>
      <w:pPr>
        <w:pStyle w:val="2"/>
      </w:pPr>
      <w:bookmarkStart w:id="23" w:name="_Toc67485132"/>
      <w:bookmarkStart w:id="24" w:name="_Toc508271469"/>
      <w:bookmarkStart w:id="25" w:name="_Toc1185275144"/>
      <w:r>
        <w:t>3   术语</w:t>
      </w:r>
      <w:r>
        <w:rPr>
          <w:rFonts w:hint="eastAsia"/>
        </w:rPr>
        <w:t>、</w:t>
      </w:r>
      <w:r>
        <w:t>定义</w:t>
      </w:r>
      <w:bookmarkEnd w:id="23"/>
      <w:bookmarkEnd w:id="24"/>
      <w:r>
        <w:rPr>
          <w:rFonts w:hint="eastAsia"/>
        </w:rPr>
        <w:t>和缩略语</w:t>
      </w:r>
      <w:bookmarkEnd w:id="25"/>
    </w:p>
    <w:p>
      <w:pPr>
        <w:pStyle w:val="70"/>
        <w:spacing w:before="156" w:after="156"/>
      </w:pPr>
      <w:bookmarkStart w:id="26" w:name="_Toc861035636"/>
      <w:bookmarkStart w:id="27" w:name="_Toc508271471"/>
      <w:r>
        <w:t xml:space="preserve">3.1 </w:t>
      </w:r>
      <w:r>
        <w:rPr>
          <w:rFonts w:hint="eastAsia"/>
        </w:rPr>
        <w:t>术语和定义</w:t>
      </w:r>
      <w:bookmarkEnd w:id="26"/>
    </w:p>
    <w:p>
      <w:pPr>
        <w:pStyle w:val="29"/>
        <w:rPr>
          <w:rFonts w:ascii="Times New Roman"/>
        </w:rPr>
      </w:pPr>
      <w:r>
        <w:rPr>
          <w:rFonts w:hint="eastAsia" w:ascii="Times New Roman"/>
        </w:rPr>
        <w:t>下列术语和定义适用于本文件</w:t>
      </w:r>
      <w:r>
        <w:rPr>
          <w:rFonts w:ascii="Times New Roman"/>
        </w:rPr>
        <w: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3.1.1</w:t>
      </w:r>
    </w:p>
    <w:p>
      <w:pPr>
        <w:spacing w:before="156" w:beforeLines="50" w:after="156" w:afterLines="50"/>
        <w:ind w:firstLine="420" w:firstLineChars="200"/>
        <w:rPr>
          <w:rFonts w:ascii="Times New Roman" w:hAnsi="Times New Roman" w:eastAsia="黑体" w:cs="Times New Roman"/>
        </w:rPr>
      </w:pPr>
      <w:r>
        <w:rPr>
          <w:rFonts w:hint="eastAsia" w:ascii="Times New Roman" w:hAnsi="Times New Roman" w:eastAsia="黑体" w:cs="Times New Roman"/>
        </w:rPr>
        <w:t>国家海洋科学数据共享服务平台 national</w:t>
      </w:r>
      <w:r>
        <w:rPr>
          <w:rFonts w:ascii="Times New Roman" w:hAnsi="Times New Roman" w:eastAsia="黑体" w:cs="Times New Roman"/>
        </w:rPr>
        <w:t xml:space="preserve"> </w:t>
      </w:r>
      <w:r>
        <w:rPr>
          <w:rFonts w:hint="eastAsia" w:ascii="Times New Roman" w:hAnsi="Times New Roman" w:eastAsia="黑体" w:cs="Times New Roman"/>
        </w:rPr>
        <w:t>marine</w:t>
      </w:r>
      <w:r>
        <w:rPr>
          <w:rFonts w:ascii="Times New Roman" w:hAnsi="Times New Roman" w:eastAsia="黑体" w:cs="Times New Roman"/>
        </w:rPr>
        <w:t xml:space="preserve"> </w:t>
      </w:r>
      <w:r>
        <w:rPr>
          <w:rFonts w:hint="eastAsia" w:ascii="Times New Roman" w:hAnsi="Times New Roman" w:eastAsia="黑体" w:cs="Times New Roman"/>
        </w:rPr>
        <w:t>scientific</w:t>
      </w:r>
      <w:r>
        <w:rPr>
          <w:rFonts w:ascii="Times New Roman" w:hAnsi="Times New Roman" w:eastAsia="黑体" w:cs="Times New Roman"/>
        </w:rPr>
        <w:t xml:space="preserve"> </w:t>
      </w:r>
      <w:r>
        <w:rPr>
          <w:rFonts w:hint="eastAsia" w:ascii="Times New Roman" w:hAnsi="Times New Roman" w:eastAsia="黑体" w:cs="Times New Roman"/>
        </w:rPr>
        <w:t>data</w:t>
      </w:r>
      <w:r>
        <w:rPr>
          <w:rFonts w:ascii="Times New Roman" w:hAnsi="Times New Roman" w:eastAsia="黑体" w:cs="Times New Roman"/>
        </w:rPr>
        <w:t xml:space="preserve"> </w:t>
      </w:r>
      <w:r>
        <w:rPr>
          <w:rFonts w:hint="eastAsia" w:ascii="Times New Roman" w:hAnsi="Times New Roman" w:eastAsia="黑体" w:cs="Times New Roman"/>
        </w:rPr>
        <w:t>sharing</w:t>
      </w:r>
      <w:r>
        <w:rPr>
          <w:rFonts w:ascii="Times New Roman" w:hAnsi="Times New Roman" w:eastAsia="黑体" w:cs="Times New Roman"/>
        </w:rPr>
        <w:t xml:space="preserve"> </w:t>
      </w:r>
      <w:r>
        <w:rPr>
          <w:rFonts w:hint="eastAsia" w:ascii="Times New Roman" w:hAnsi="Times New Roman" w:eastAsia="黑体" w:cs="Times New Roman"/>
        </w:rPr>
        <w:t>service</w:t>
      </w:r>
      <w:r>
        <w:rPr>
          <w:rFonts w:ascii="Times New Roman" w:hAnsi="Times New Roman" w:eastAsia="黑体" w:cs="Times New Roman"/>
        </w:rPr>
        <w:t xml:space="preserve"> </w:t>
      </w:r>
      <w:r>
        <w:rPr>
          <w:rFonts w:hint="eastAsia" w:ascii="Times New Roman" w:hAnsi="Times New Roman" w:eastAsia="黑体" w:cs="Times New Roman"/>
        </w:rPr>
        <w:t>platform</w:t>
      </w:r>
    </w:p>
    <w:p>
      <w:pPr>
        <w:pStyle w:val="29"/>
        <w:rPr>
          <w:rFonts w:ascii="Times New Roman"/>
        </w:rPr>
      </w:pPr>
      <w:r>
        <w:rPr>
          <w:rFonts w:hint="eastAsia" w:ascii="Times New Roman"/>
        </w:rPr>
        <w:t>国家科技资源共享服务平台之一，</w:t>
      </w:r>
      <w:r>
        <w:rPr>
          <w:rFonts w:hint="eastAsia" w:ascii="Times New Roman"/>
          <w:lang w:val="en-US" w:eastAsia="zh-Hans"/>
        </w:rPr>
        <w:t>为促进</w:t>
      </w:r>
      <w:r>
        <w:rPr>
          <w:rFonts w:hint="eastAsia" w:ascii="Times New Roman"/>
        </w:rPr>
        <w:t>海洋科学数据资源</w:t>
      </w:r>
      <w:r>
        <w:rPr>
          <w:rFonts w:hint="eastAsia" w:ascii="Times New Roman"/>
          <w:lang w:val="en-US" w:eastAsia="zh-Hans"/>
        </w:rPr>
        <w:t>共享交换</w:t>
      </w:r>
      <w:r>
        <w:rPr>
          <w:rFonts w:hint="eastAsia" w:ascii="Times New Roman"/>
        </w:rPr>
        <w:t>，建设的集海洋科学数据</w:t>
      </w:r>
      <w:r>
        <w:rPr>
          <w:rFonts w:hint="eastAsia" w:ascii="Times New Roman"/>
          <w:lang w:val="en-US" w:eastAsia="zh-Hans"/>
        </w:rPr>
        <w:t>及</w:t>
      </w:r>
      <w:r>
        <w:rPr>
          <w:rFonts w:hint="eastAsia" w:ascii="Times New Roman"/>
        </w:rPr>
        <w:t>产品查询检索、可视化展示、共享下载、在线计算等多功能于一体的服务平台</w:t>
      </w:r>
      <w:r>
        <w:rPr>
          <w:rFonts w:ascii="Times New Roman"/>
        </w:rPr>
        <w: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3.1.</w:t>
      </w:r>
      <w:r>
        <w:rPr>
          <w:rFonts w:ascii="Times New Roman" w:hAnsi="Times New Roman" w:eastAsia="黑体" w:cs="Times New Roman"/>
        </w:rPr>
        <w:t>2</w:t>
      </w:r>
    </w:p>
    <w:p>
      <w:pPr>
        <w:spacing w:before="156" w:beforeLines="50" w:after="156" w:afterLines="50"/>
        <w:ind w:firstLine="420" w:firstLineChars="200"/>
        <w:rPr>
          <w:rFonts w:ascii="Times New Roman" w:hAnsi="Times New Roman" w:eastAsia="黑体" w:cs="Times New Roman"/>
        </w:rPr>
      </w:pPr>
      <w:r>
        <w:rPr>
          <w:rFonts w:hint="eastAsia" w:ascii="Times New Roman" w:hAnsi="Times New Roman" w:eastAsia="黑体" w:cs="Times New Roman"/>
        </w:rPr>
        <w:t xml:space="preserve">海洋科学数据 </w:t>
      </w:r>
      <w:r>
        <w:rPr>
          <w:rFonts w:ascii="Times New Roman" w:hAnsi="Times New Roman" w:eastAsia="黑体" w:cs="Times New Roman"/>
        </w:rPr>
        <w:t>marine scien</w:t>
      </w:r>
      <w:r>
        <w:rPr>
          <w:rFonts w:hint="eastAsia" w:ascii="Times New Roman" w:hAnsi="Times New Roman" w:eastAsia="黑体" w:cs="Times New Roman"/>
          <w:lang w:val="en-US" w:eastAsia="zh-Hans"/>
        </w:rPr>
        <w:t>tific</w:t>
      </w:r>
      <w:r>
        <w:rPr>
          <w:rFonts w:ascii="Times New Roman" w:hAnsi="Times New Roman" w:eastAsia="黑体" w:cs="Times New Roman"/>
        </w:rPr>
        <w:t xml:space="preserve"> data</w:t>
      </w:r>
    </w:p>
    <w:p>
      <w:pPr>
        <w:pStyle w:val="29"/>
        <w:rPr>
          <w:rFonts w:ascii="Times New Roman"/>
        </w:rPr>
      </w:pPr>
      <w:r>
        <w:rPr>
          <w:rFonts w:hint="eastAsia" w:ascii="Times New Roman"/>
        </w:rPr>
        <w:t>通过海洋基础研究、应用研究、试验开发产生的数据，以及通过观测监测、考察调查、检测检验等方式取得并可用于海洋科学研究活动的原始数据及其衍生数据产品</w:t>
      </w:r>
      <w:r>
        <w:rPr>
          <w:rFonts w:ascii="Times New Roman"/>
        </w:rPr>
        <w:t>。</w:t>
      </w:r>
      <w:bookmarkEnd w:id="27"/>
    </w:p>
    <w:p>
      <w:pPr>
        <w:spacing w:before="156" w:beforeLines="50" w:after="156" w:afterLines="50"/>
        <w:rPr>
          <w:rFonts w:ascii="Times New Roman" w:hAnsi="Times New Roman" w:eastAsia="黑体" w:cs="Times New Roman"/>
        </w:rPr>
      </w:pPr>
      <w:bookmarkStart w:id="28" w:name="_Toc508271472"/>
      <w:bookmarkStart w:id="29" w:name="_Toc10539202"/>
      <w:r>
        <w:rPr>
          <w:rFonts w:ascii="Times New Roman" w:hAnsi="Times New Roman" w:eastAsia="黑体" w:cs="Times New Roman"/>
        </w:rPr>
        <w:t>3.</w:t>
      </w:r>
      <w:r>
        <w:rPr>
          <w:rFonts w:hint="eastAsia" w:ascii="Times New Roman" w:hAnsi="Times New Roman" w:eastAsia="黑体" w:cs="Times New Roman"/>
        </w:rPr>
        <w:t>1.</w:t>
      </w:r>
      <w:r>
        <w:rPr>
          <w:rFonts w:ascii="Times New Roman" w:hAnsi="Times New Roman" w:eastAsia="黑体" w:cs="Times New Roman"/>
        </w:rPr>
        <w:t>3</w:t>
      </w:r>
    </w:p>
    <w:p>
      <w:pPr>
        <w:ind w:firstLine="420" w:firstLineChars="200"/>
        <w:rPr>
          <w:rFonts w:ascii="Times New Roman" w:hAnsi="Times New Roman" w:eastAsia="黑体" w:cs="Times New Roman"/>
        </w:rPr>
      </w:pPr>
      <w:r>
        <w:rPr>
          <w:rFonts w:hint="eastAsia" w:ascii="Times New Roman" w:hAnsi="Times New Roman" w:eastAsia="黑体" w:cs="Times New Roman"/>
        </w:rPr>
        <w:t>元数据</w:t>
      </w:r>
      <w:r>
        <w:rPr>
          <w:rFonts w:ascii="Times New Roman" w:hAnsi="Times New Roman" w:eastAsia="黑体" w:cs="Times New Roman"/>
        </w:rPr>
        <w:t xml:space="preserve"> metadata</w:t>
      </w:r>
    </w:p>
    <w:p>
      <w:pPr>
        <w:pStyle w:val="29"/>
        <w:rPr>
          <w:rFonts w:ascii="Times New Roman"/>
        </w:rPr>
      </w:pPr>
      <w:r>
        <w:rPr>
          <w:rFonts w:hint="eastAsia" w:ascii="Times New Roman"/>
        </w:rPr>
        <w:t>描述</w:t>
      </w:r>
      <w:r>
        <w:rPr>
          <w:rFonts w:ascii="Times New Roman"/>
        </w:rPr>
        <w:t>数据的数据。</w:t>
      </w:r>
      <w:bookmarkEnd w:id="28"/>
      <w:bookmarkEnd w:id="29"/>
    </w:p>
    <w:p>
      <w:pPr>
        <w:spacing w:before="156" w:beforeLines="50" w:after="156" w:afterLines="50"/>
        <w:rPr>
          <w:rFonts w:ascii="Times New Roman" w:hAnsi="Times New Roman" w:eastAsia="黑体" w:cs="Times New Roman"/>
        </w:rPr>
      </w:pPr>
      <w:bookmarkStart w:id="30" w:name="_Toc10539203"/>
      <w:r>
        <w:rPr>
          <w:rFonts w:ascii="Times New Roman" w:hAnsi="Times New Roman" w:eastAsia="黑体" w:cs="Times New Roman"/>
        </w:rPr>
        <w:t>3.</w:t>
      </w:r>
      <w:r>
        <w:rPr>
          <w:rFonts w:hint="eastAsia" w:ascii="Times New Roman" w:hAnsi="Times New Roman" w:eastAsia="黑体" w:cs="Times New Roman"/>
        </w:rPr>
        <w:t>1.</w:t>
      </w:r>
      <w:r>
        <w:rPr>
          <w:rFonts w:ascii="Times New Roman" w:hAnsi="Times New Roman" w:eastAsia="黑体" w:cs="Times New Roman"/>
        </w:rPr>
        <w:t>4</w:t>
      </w:r>
    </w:p>
    <w:p>
      <w:pPr>
        <w:widowControl/>
        <w:tabs>
          <w:tab w:val="center" w:pos="0"/>
          <w:tab w:val="right" w:leader="dot" w:pos="9298"/>
        </w:tabs>
        <w:autoSpaceDE w:val="0"/>
        <w:autoSpaceDN w:val="0"/>
        <w:ind w:firstLine="420" w:firstLineChars="200"/>
        <w:rPr>
          <w:rFonts w:ascii="Times New Roman" w:hAnsi="Times New Roman" w:eastAsia="黑体" w:cs="Times New Roman"/>
        </w:rPr>
      </w:pPr>
      <w:r>
        <w:rPr>
          <w:rFonts w:hint="eastAsia" w:ascii="Times New Roman" w:hAnsi="Times New Roman" w:eastAsia="黑体" w:cs="Times New Roman"/>
        </w:rPr>
        <w:t>服务</w:t>
      </w:r>
      <w:r>
        <w:rPr>
          <w:rFonts w:hint="eastAsia" w:ascii="Times New Roman" w:hAnsi="Times New Roman" w:eastAsia="黑体" w:cs="Times New Roman"/>
          <w:lang w:eastAsia="zh-Hans"/>
        </w:rPr>
        <w:t>资源</w:t>
      </w:r>
      <w:r>
        <w:rPr>
          <w:rFonts w:ascii="Times New Roman" w:hAnsi="Times New Roman" w:eastAsia="黑体" w:cs="Times New Roman"/>
        </w:rPr>
        <w:t xml:space="preserve"> </w:t>
      </w:r>
      <w:r>
        <w:rPr>
          <w:rFonts w:hint="eastAsia" w:ascii="Times New Roman" w:hAnsi="Times New Roman" w:eastAsia="黑体" w:cs="Times New Roman"/>
        </w:rPr>
        <w:t>service</w:t>
      </w:r>
      <w:r>
        <w:rPr>
          <w:rFonts w:ascii="Times New Roman" w:hAnsi="Times New Roman" w:eastAsia="黑体" w:cs="Times New Roman"/>
        </w:rPr>
        <w:t xml:space="preserve"> resources</w:t>
      </w:r>
    </w:p>
    <w:p>
      <w:pPr>
        <w:ind w:firstLine="420" w:firstLineChars="200"/>
        <w:rPr>
          <w:rFonts w:ascii="Times New Roman" w:hAnsi="Times New Roman" w:cs="Times New Roman"/>
        </w:rPr>
      </w:pPr>
      <w:r>
        <w:rPr>
          <w:rFonts w:hint="eastAsia" w:ascii="Times New Roman" w:hAnsi="Times New Roman" w:cs="Times New Roman"/>
          <w:lang w:eastAsia="zh-Hans"/>
        </w:rPr>
        <w:t>以在线调用的方式提供的数据资源</w:t>
      </w:r>
      <w:r>
        <w:rPr>
          <w:rFonts w:ascii="Times New Roman" w:hAnsi="Times New Roman" w:cs="Times New Roman"/>
        </w:rPr>
        <w:t>。</w:t>
      </w:r>
      <w:bookmarkEnd w:id="30"/>
    </w:p>
    <w:p>
      <w:pPr>
        <w:spacing w:before="156" w:beforeLines="50" w:after="156" w:afterLines="50"/>
        <w:rPr>
          <w:rFonts w:ascii="Times New Roman" w:hAnsi="Times New Roman" w:eastAsia="黑体" w:cs="Times New Roman"/>
        </w:rPr>
      </w:pPr>
      <w:r>
        <w:rPr>
          <w:rFonts w:ascii="Times New Roman" w:hAnsi="Times New Roman" w:eastAsia="黑体" w:cs="Times New Roman"/>
        </w:rPr>
        <w:t>3.</w:t>
      </w:r>
      <w:r>
        <w:rPr>
          <w:rFonts w:hint="eastAsia" w:ascii="Times New Roman" w:hAnsi="Times New Roman" w:eastAsia="黑体" w:cs="Times New Roman"/>
        </w:rPr>
        <w:t>1.</w:t>
      </w:r>
      <w:r>
        <w:rPr>
          <w:rFonts w:ascii="Times New Roman" w:hAnsi="Times New Roman" w:eastAsia="黑体" w:cs="Times New Roman"/>
        </w:rPr>
        <w:t>5</w:t>
      </w:r>
    </w:p>
    <w:p>
      <w:pPr>
        <w:widowControl/>
        <w:tabs>
          <w:tab w:val="center" w:pos="0"/>
          <w:tab w:val="right" w:leader="dot" w:pos="9298"/>
        </w:tabs>
        <w:autoSpaceDE w:val="0"/>
        <w:autoSpaceDN w:val="0"/>
        <w:ind w:firstLine="420" w:firstLineChars="200"/>
        <w:rPr>
          <w:rFonts w:ascii="Times New Roman" w:hAnsi="Times New Roman" w:eastAsia="黑体" w:cs="Times New Roman"/>
        </w:rPr>
      </w:pPr>
      <w:r>
        <w:rPr>
          <w:rFonts w:hint="eastAsia" w:ascii="Times New Roman" w:hAnsi="Times New Roman" w:eastAsia="黑体" w:cs="Times New Roman"/>
          <w:lang w:eastAsia="zh-Hans"/>
        </w:rPr>
        <w:t>服务</w:t>
      </w:r>
      <w:r>
        <w:rPr>
          <w:rFonts w:hint="eastAsia" w:ascii="Times New Roman" w:hAnsi="Times New Roman" w:eastAsia="黑体" w:cs="Times New Roman"/>
        </w:rPr>
        <w:t>接口 service</w:t>
      </w:r>
      <w:r>
        <w:rPr>
          <w:rFonts w:ascii="Times New Roman" w:hAnsi="Times New Roman" w:eastAsia="黑体" w:cs="Times New Roman"/>
        </w:rPr>
        <w:t xml:space="preserve"> </w:t>
      </w:r>
      <w:r>
        <w:rPr>
          <w:rFonts w:hint="eastAsia" w:ascii="Times New Roman" w:hAnsi="Times New Roman" w:eastAsia="黑体" w:cs="Times New Roman"/>
        </w:rPr>
        <w:t>interface</w:t>
      </w:r>
    </w:p>
    <w:p>
      <w:pPr>
        <w:pStyle w:val="29"/>
        <w:spacing w:before="156" w:after="156"/>
        <w:rPr>
          <w:rFonts w:ascii="Times New Roman"/>
          <w:szCs w:val="22"/>
        </w:rPr>
      </w:pPr>
      <w:r>
        <w:rPr>
          <w:rFonts w:hint="eastAsia" w:ascii="Times New Roman"/>
          <w:szCs w:val="22"/>
          <w:lang w:eastAsia="zh-Hans"/>
        </w:rPr>
        <w:t>为了获取数据资源而封装的</w:t>
      </w:r>
      <w:r>
        <w:rPr>
          <w:rFonts w:ascii="Times New Roman"/>
          <w:szCs w:val="22"/>
          <w:lang w:eastAsia="zh-Hans"/>
        </w:rPr>
        <w:t>、</w:t>
      </w:r>
      <w:r>
        <w:rPr>
          <w:rFonts w:hint="eastAsia" w:ascii="Times New Roman"/>
          <w:szCs w:val="22"/>
          <w:lang w:eastAsia="zh-Hans"/>
        </w:rPr>
        <w:t>能够通过在线调用的功能接口</w:t>
      </w:r>
      <w:r>
        <w:rPr>
          <w:rFonts w:hint="eastAsia" w:ascii="Times New Roman"/>
          <w:szCs w:val="22"/>
        </w:rPr>
        <w:t>。</w:t>
      </w:r>
    </w:p>
    <w:p>
      <w:pPr>
        <w:pStyle w:val="70"/>
        <w:spacing w:before="156" w:after="156"/>
      </w:pPr>
      <w:bookmarkStart w:id="31" w:name="_Toc1681120766"/>
      <w:r>
        <w:t>3.</w:t>
      </w:r>
      <w:r>
        <w:rPr>
          <w:rFonts w:hint="eastAsia"/>
        </w:rPr>
        <w:t>2</w:t>
      </w:r>
      <w:r>
        <w:t xml:space="preserve"> </w:t>
      </w:r>
      <w:r>
        <w:rPr>
          <w:rFonts w:hint="eastAsia"/>
        </w:rPr>
        <w:t>缩略语</w:t>
      </w:r>
      <w:bookmarkEnd w:id="31"/>
    </w:p>
    <w:p>
      <w:pPr>
        <w:ind w:firstLine="420" w:firstLineChars="200"/>
        <w:rPr>
          <w:rFonts w:ascii="Times New Roman" w:hAnsi="Times New Roman" w:cs="Times New Roman"/>
        </w:rPr>
      </w:pPr>
      <w:r>
        <w:rPr>
          <w:rFonts w:hint="eastAsia" w:ascii="Times New Roman" w:hAnsi="Times New Roman" w:cs="Times New Roman"/>
        </w:rPr>
        <w:t>下列缩略语适用于本文件。</w:t>
      </w:r>
    </w:p>
    <w:p>
      <w:pPr>
        <w:ind w:firstLine="420" w:firstLineChars="200"/>
        <w:rPr>
          <w:rFonts w:ascii="Times New Roman" w:hAnsi="Times New Roman" w:cs="Times New Roman"/>
        </w:rPr>
      </w:pPr>
      <w:r>
        <w:rPr>
          <w:rFonts w:ascii="Times New Roman" w:hAnsi="Times New Roman" w:cs="Times New Roman"/>
        </w:rPr>
        <w:t xml:space="preserve">UDDI  Universal Description Discovery and Integration  </w:t>
      </w:r>
      <w:r>
        <w:rPr>
          <w:rFonts w:hint="eastAsia" w:hAnsi="宋体"/>
          <w:lang w:eastAsia="zh-Hans"/>
        </w:rPr>
        <w:t>统一描述、发现和集成协议</w:t>
      </w:r>
    </w:p>
    <w:p>
      <w:pPr>
        <w:ind w:firstLine="420" w:firstLineChars="200"/>
        <w:rPr>
          <w:rFonts w:ascii="Times New Roman" w:hAnsi="Times New Roman" w:cs="Times New Roman"/>
        </w:rPr>
      </w:pPr>
      <w:r>
        <w:rPr>
          <w:rFonts w:ascii="Times New Roman" w:hAnsi="Times New Roman" w:cs="Times New Roman"/>
        </w:rPr>
        <w:t>JSON  JavaScript Object Notation  JS</w:t>
      </w:r>
      <w:r>
        <w:rPr>
          <w:rFonts w:hint="eastAsia" w:ascii="Times New Roman" w:hAnsi="Times New Roman" w:cs="Times New Roman"/>
        </w:rPr>
        <w:t>对象表示法</w:t>
      </w:r>
    </w:p>
    <w:p>
      <w:pPr>
        <w:ind w:firstLine="420" w:firstLineChars="200"/>
        <w:rPr>
          <w:rFonts w:ascii="Times New Roman" w:hAnsi="Times New Roman" w:cs="Times New Roman"/>
        </w:rPr>
      </w:pPr>
      <w:r>
        <w:rPr>
          <w:rFonts w:ascii="Times New Roman" w:hAnsi="Times New Roman" w:cs="Times New Roman"/>
        </w:rPr>
        <w:t xml:space="preserve">HTTP  HyperText Transfer Protocol  </w:t>
      </w:r>
      <w:r>
        <w:rPr>
          <w:rFonts w:hint="eastAsia" w:ascii="Times New Roman" w:hAnsi="Times New Roman" w:cs="Times New Roman"/>
        </w:rPr>
        <w:t>超文本传输协议</w:t>
      </w:r>
    </w:p>
    <w:p>
      <w:pPr>
        <w:ind w:firstLine="420" w:firstLineChars="200"/>
        <w:rPr>
          <w:rFonts w:ascii="Times New Roman" w:hAnsi="Times New Roman" w:cs="Times New Roman"/>
        </w:rPr>
      </w:pPr>
      <w:r>
        <w:rPr>
          <w:rFonts w:ascii="Times New Roman" w:hAnsi="Times New Roman" w:cs="Times New Roman"/>
        </w:rPr>
        <w:t xml:space="preserve">REST  Representational State Transfer  </w:t>
      </w:r>
      <w:r>
        <w:rPr>
          <w:rFonts w:hint="eastAsia" w:ascii="Times New Roman" w:hAnsi="Times New Roman" w:cs="Times New Roman"/>
        </w:rPr>
        <w:t>表述性状态传递</w:t>
      </w:r>
    </w:p>
    <w:p>
      <w:pPr>
        <w:ind w:firstLine="420" w:firstLineChars="200"/>
        <w:rPr>
          <w:rFonts w:ascii="Times New Roman" w:hAnsi="Times New Roman" w:cs="Times New Roman"/>
        </w:rPr>
      </w:pPr>
      <w:r>
        <w:rPr>
          <w:rFonts w:ascii="Times New Roman" w:hAnsi="Times New Roman" w:cs="Times New Roman"/>
        </w:rPr>
        <w:t>URI</w:t>
      </w:r>
      <w:r>
        <w:rPr>
          <w:rFonts w:hint="eastAsia" w:ascii="Times New Roman" w:hAnsi="Times New Roman" w:cs="Times New Roman"/>
        </w:rPr>
        <w:t xml:space="preserve"> </w:t>
      </w:r>
      <w:r>
        <w:rPr>
          <w:rFonts w:ascii="Times New Roman" w:hAnsi="Times New Roman" w:cs="Times New Roman"/>
        </w:rPr>
        <w:t xml:space="preserve"> </w:t>
      </w:r>
      <w:r>
        <w:rPr>
          <w:rFonts w:hint="eastAsia" w:ascii="Times New Roman" w:hAnsi="Times New Roman" w:cs="Times New Roman"/>
        </w:rPr>
        <w:t>U</w:t>
      </w:r>
      <w:r>
        <w:rPr>
          <w:rFonts w:ascii="Times New Roman" w:hAnsi="Times New Roman" w:cs="Times New Roman"/>
        </w:rPr>
        <w:t xml:space="preserve">niform Resource Identifier  </w:t>
      </w:r>
      <w:r>
        <w:rPr>
          <w:rFonts w:hint="eastAsia" w:ascii="Times New Roman" w:hAnsi="Times New Roman" w:cs="Times New Roman"/>
        </w:rPr>
        <w:t>统一</w:t>
      </w:r>
      <w:r>
        <w:rPr>
          <w:rFonts w:ascii="Times New Roman" w:hAnsi="Times New Roman" w:cs="Times New Roman"/>
        </w:rPr>
        <w:t>资源标示符</w:t>
      </w:r>
    </w:p>
    <w:p>
      <w:pPr>
        <w:pStyle w:val="2"/>
      </w:pPr>
      <w:bookmarkStart w:id="32" w:name="_Toc67485133"/>
      <w:bookmarkStart w:id="33" w:name="_Toc154370583"/>
      <w:r>
        <w:t xml:space="preserve">4   </w:t>
      </w:r>
      <w:bookmarkEnd w:id="32"/>
      <w:r>
        <w:rPr>
          <w:rFonts w:hint="eastAsia"/>
        </w:rPr>
        <w:t>基本</w:t>
      </w:r>
      <w:r>
        <w:rPr>
          <w:rFonts w:hint="eastAsia"/>
          <w:lang w:eastAsia="zh-Hans"/>
        </w:rPr>
        <w:t>要求</w:t>
      </w:r>
      <w:bookmarkEnd w:id="33"/>
    </w:p>
    <w:p>
      <w:pPr>
        <w:ind w:firstLine="420"/>
        <w:rPr>
          <w:rFonts w:ascii="Times New Roman" w:hAnsi="Times New Roman" w:cs="Times New Roman"/>
        </w:rPr>
      </w:pPr>
      <w:r>
        <w:rPr>
          <w:rFonts w:hint="eastAsia" w:ascii="Times New Roman" w:hAnsi="Times New Roman" w:cs="Times New Roman"/>
          <w:lang w:eastAsia="zh-Hans"/>
        </w:rPr>
        <w:t>海洋科学数据共享服务接口</w:t>
      </w:r>
      <w:r>
        <w:rPr>
          <w:rFonts w:hint="eastAsia" w:ascii="Times New Roman" w:hAnsi="Times New Roman" w:cs="Times New Roman"/>
        </w:rPr>
        <w:t>应具备稳定性、便捷性和可扩展性，应满足以下基本要求：</w:t>
      </w:r>
    </w:p>
    <w:p>
      <w:pPr>
        <w:ind w:firstLine="420"/>
        <w:rPr>
          <w:rFonts w:ascii="Times New Roman" w:hAnsi="Times New Roman" w:cs="Times New Roman"/>
        </w:rPr>
      </w:pPr>
      <w:r>
        <w:rPr>
          <w:rFonts w:ascii="Times New Roman" w:hAnsi="Times New Roman" w:cs="Times New Roman"/>
        </w:rPr>
        <w:t xml:space="preserve">a) </w:t>
      </w:r>
      <w:r>
        <w:rPr>
          <w:rFonts w:hint="eastAsia" w:ascii="Times New Roman" w:hAnsi="Times New Roman" w:cs="Times New Roman"/>
        </w:rPr>
        <w:t>所有接口</w:t>
      </w:r>
      <w:r>
        <w:rPr>
          <w:rFonts w:hint="eastAsia" w:ascii="Times New Roman" w:hAnsi="Times New Roman" w:cs="Times New Roman"/>
          <w:lang w:eastAsia="zh-Hans"/>
        </w:rPr>
        <w:t>服务</w:t>
      </w:r>
      <w:r>
        <w:rPr>
          <w:rFonts w:hint="eastAsia" w:ascii="Times New Roman" w:hAnsi="Times New Roman" w:cs="Times New Roman"/>
        </w:rPr>
        <w:t>都应在平台中完成注册发布；</w:t>
      </w:r>
    </w:p>
    <w:p>
      <w:pPr>
        <w:ind w:firstLine="420"/>
        <w:rPr>
          <w:rFonts w:ascii="Times New Roman" w:hAnsi="Times New Roman" w:cs="Times New Roman"/>
        </w:rPr>
      </w:pPr>
      <w:r>
        <w:rPr>
          <w:rFonts w:ascii="Times New Roman" w:hAnsi="Times New Roman" w:cs="Times New Roman"/>
        </w:rPr>
        <w:t xml:space="preserve">b) </w:t>
      </w:r>
      <w:r>
        <w:rPr>
          <w:rFonts w:hint="eastAsia" w:ascii="Times New Roman" w:hAnsi="Times New Roman" w:cs="Times New Roman"/>
        </w:rPr>
        <w:t>仅提供基于</w:t>
      </w:r>
      <w:r>
        <w:rPr>
          <w:rFonts w:ascii="Times New Roman" w:hAnsi="Times New Roman" w:cs="Times New Roman"/>
        </w:rPr>
        <w:t>Web</w:t>
      </w:r>
      <w:r>
        <w:rPr>
          <w:rFonts w:hint="eastAsia" w:ascii="Times New Roman" w:hAnsi="Times New Roman" w:cs="Times New Roman"/>
          <w:lang w:eastAsia="zh-Hans"/>
        </w:rPr>
        <w:t>服务接口的资源共享</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 xml:space="preserve">c) </w:t>
      </w:r>
      <w:r>
        <w:rPr>
          <w:rFonts w:hint="eastAsia" w:ascii="Times New Roman" w:hAnsi="Times New Roman" w:cs="Times New Roman"/>
        </w:rPr>
        <w:t>应</w:t>
      </w:r>
      <w:r>
        <w:rPr>
          <w:rFonts w:hint="eastAsia" w:ascii="Times New Roman" w:hAnsi="Times New Roman" w:cs="Times New Roman"/>
          <w:lang w:eastAsia="zh-Hans"/>
        </w:rPr>
        <w:t>支持接口</w:t>
      </w:r>
      <w:r>
        <w:rPr>
          <w:rFonts w:hint="eastAsia" w:ascii="Times New Roman" w:hAnsi="Times New Roman" w:cs="Times New Roman"/>
        </w:rPr>
        <w:t>向下兼容升级</w:t>
      </w:r>
      <w:r>
        <w:rPr>
          <w:rFonts w:ascii="Times New Roman" w:hAnsi="Times New Roman" w:cs="Times New Roman"/>
        </w:rPr>
        <w:t>，</w:t>
      </w:r>
      <w:r>
        <w:rPr>
          <w:rFonts w:hint="eastAsia" w:ascii="Times New Roman" w:hAnsi="Times New Roman" w:cs="Times New Roman"/>
          <w:lang w:eastAsia="zh-Hans"/>
        </w:rPr>
        <w:t>降低调用</w:t>
      </w:r>
      <w:r>
        <w:rPr>
          <w:rFonts w:hint="eastAsia" w:ascii="Times New Roman" w:hAnsi="Times New Roman" w:cs="Times New Roman"/>
        </w:rPr>
        <w:t>方对接口实现的依赖；</w:t>
      </w:r>
    </w:p>
    <w:p>
      <w:pPr>
        <w:ind w:firstLine="420"/>
        <w:rPr>
          <w:rFonts w:ascii="Times New Roman" w:hAnsi="Times New Roman" w:cs="Times New Roman"/>
          <w:lang w:eastAsia="zh-Hans"/>
        </w:rPr>
      </w:pPr>
      <w:r>
        <w:rPr>
          <w:rFonts w:ascii="Times New Roman" w:hAnsi="Times New Roman" w:cs="Times New Roman"/>
        </w:rPr>
        <w:t xml:space="preserve">d) </w:t>
      </w:r>
      <w:r>
        <w:rPr>
          <w:rFonts w:hint="eastAsia" w:ascii="Times New Roman" w:hAnsi="Times New Roman" w:cs="Times New Roman"/>
          <w:lang w:eastAsia="zh-Hans"/>
        </w:rPr>
        <w:t>应支持接口动态弹性扩展</w:t>
      </w:r>
      <w:r>
        <w:rPr>
          <w:rFonts w:ascii="Times New Roman" w:hAnsi="Times New Roman" w:cs="Times New Roman"/>
          <w:lang w:eastAsia="zh-Hans"/>
        </w:rPr>
        <w:t>，</w:t>
      </w:r>
      <w:r>
        <w:rPr>
          <w:rFonts w:hint="eastAsia" w:ascii="Times New Roman" w:hAnsi="Times New Roman" w:cs="Times New Roman"/>
          <w:lang w:eastAsia="zh-Hans"/>
        </w:rPr>
        <w:t>满足科学数据服务和接口功能的更新迭代</w:t>
      </w:r>
      <w:r>
        <w:rPr>
          <w:rFonts w:ascii="Times New Roman" w:hAnsi="Times New Roman" w:cs="Times New Roman"/>
          <w:lang w:eastAsia="zh-Hans"/>
        </w:rPr>
        <w:t>；</w:t>
      </w:r>
    </w:p>
    <w:p>
      <w:pPr>
        <w:ind w:firstLine="420"/>
        <w:rPr>
          <w:rFonts w:ascii="Times New Roman" w:hAnsi="Times New Roman" w:cs="Times New Roman"/>
        </w:rPr>
      </w:pPr>
      <w:r>
        <w:rPr>
          <w:rFonts w:ascii="Times New Roman" w:hAnsi="Times New Roman" w:cs="Times New Roman"/>
        </w:rPr>
        <w:t xml:space="preserve">e) </w:t>
      </w:r>
      <w:r>
        <w:rPr>
          <w:rFonts w:hint="eastAsia" w:ascii="Times New Roman" w:hAnsi="Times New Roman" w:cs="Times New Roman"/>
        </w:rPr>
        <w:t>应</w:t>
      </w:r>
      <w:r>
        <w:rPr>
          <w:rFonts w:hint="eastAsia" w:ascii="Times New Roman" w:hAnsi="Times New Roman" w:cs="Times New Roman"/>
          <w:lang w:eastAsia="zh-Hans"/>
        </w:rPr>
        <w:t>符合</w:t>
      </w:r>
      <w:r>
        <w:rPr>
          <w:rFonts w:hint="eastAsia" w:ascii="Times New Roman" w:hAnsi="Times New Roman" w:cs="Times New Roman"/>
        </w:rPr>
        <w:t>通用接口设计</w:t>
      </w:r>
      <w:r>
        <w:rPr>
          <w:rFonts w:hint="eastAsia" w:ascii="Times New Roman" w:hAnsi="Times New Roman" w:cs="Times New Roman"/>
          <w:lang w:eastAsia="zh-Hans"/>
        </w:rPr>
        <w:t>要求</w:t>
      </w:r>
      <w:r>
        <w:rPr>
          <w:rFonts w:hint="eastAsia" w:ascii="Times New Roman" w:hAnsi="Times New Roman" w:cs="Times New Roman"/>
        </w:rPr>
        <w:t>，</w:t>
      </w:r>
      <w:r>
        <w:rPr>
          <w:rFonts w:hint="eastAsia" w:ascii="Times New Roman" w:hAnsi="Times New Roman" w:cs="Times New Roman"/>
          <w:lang w:eastAsia="zh-Hans"/>
        </w:rPr>
        <w:t>确保接口能跨操作系统</w:t>
      </w:r>
      <w:r>
        <w:rPr>
          <w:rFonts w:ascii="Times New Roman" w:hAnsi="Times New Roman" w:cs="Times New Roman"/>
          <w:lang w:eastAsia="zh-Hans"/>
        </w:rPr>
        <w:t>、</w:t>
      </w:r>
      <w:r>
        <w:rPr>
          <w:rFonts w:hint="eastAsia" w:ascii="Times New Roman" w:hAnsi="Times New Roman" w:cs="Times New Roman"/>
          <w:lang w:eastAsia="zh-Hans"/>
        </w:rPr>
        <w:t>跨开发语言</w:t>
      </w:r>
      <w:r>
        <w:rPr>
          <w:rFonts w:ascii="Times New Roman" w:hAnsi="Times New Roman" w:cs="Times New Roman"/>
          <w:lang w:eastAsia="zh-Hans"/>
        </w:rPr>
        <w:t>、</w:t>
      </w:r>
      <w:r>
        <w:rPr>
          <w:rFonts w:hint="eastAsia" w:ascii="Times New Roman" w:hAnsi="Times New Roman" w:cs="Times New Roman"/>
          <w:lang w:eastAsia="zh-Hans"/>
        </w:rPr>
        <w:t>跨浏览器调用</w:t>
      </w:r>
      <w:r>
        <w:rPr>
          <w:rFonts w:hint="eastAsia" w:ascii="Times New Roman" w:hAnsi="Times New Roman" w:cs="Times New Roman"/>
        </w:rPr>
        <w:t>；</w:t>
      </w:r>
    </w:p>
    <w:p>
      <w:pPr>
        <w:ind w:firstLine="420"/>
        <w:rPr>
          <w:rFonts w:ascii="Times New Roman" w:hAnsi="Times New Roman" w:cs="Times New Roman"/>
        </w:rPr>
      </w:pPr>
      <w:r>
        <w:rPr>
          <w:rFonts w:ascii="Times New Roman" w:hAnsi="Times New Roman" w:cs="Times New Roman"/>
        </w:rPr>
        <w:t xml:space="preserve">f) </w:t>
      </w:r>
      <w:r>
        <w:rPr>
          <w:rFonts w:hint="eastAsia" w:ascii="Times New Roman" w:hAnsi="Times New Roman" w:cs="Times New Roman"/>
        </w:rPr>
        <w:t>应</w:t>
      </w:r>
      <w:r>
        <w:rPr>
          <w:rFonts w:hint="eastAsia" w:ascii="Times New Roman" w:hAnsi="Times New Roman" w:cs="Times New Roman"/>
          <w:lang w:eastAsia="zh-Hans"/>
        </w:rPr>
        <w:t>采用</w:t>
      </w:r>
      <w:r>
        <w:rPr>
          <w:rFonts w:hint="eastAsia" w:ascii="Times New Roman" w:hAnsi="Times New Roman" w:cs="Times New Roman"/>
        </w:rPr>
        <w:t>多种安全</w:t>
      </w:r>
      <w:r>
        <w:rPr>
          <w:rFonts w:hint="eastAsia" w:ascii="Times New Roman" w:hAnsi="Times New Roman" w:cs="Times New Roman"/>
          <w:lang w:eastAsia="zh-Hans"/>
        </w:rPr>
        <w:t>技术</w:t>
      </w:r>
      <w:r>
        <w:rPr>
          <w:rFonts w:hint="eastAsia" w:ascii="Times New Roman" w:hAnsi="Times New Roman" w:cs="Times New Roman"/>
        </w:rPr>
        <w:t>手段，</w:t>
      </w:r>
      <w:r>
        <w:rPr>
          <w:rFonts w:hint="eastAsia" w:ascii="Times New Roman" w:hAnsi="Times New Roman" w:cs="Times New Roman"/>
          <w:lang w:eastAsia="zh-Hans"/>
        </w:rPr>
        <w:t>确保接口服务资源共享的</w:t>
      </w:r>
      <w:r>
        <w:rPr>
          <w:rFonts w:hint="eastAsia" w:ascii="Times New Roman" w:hAnsi="Times New Roman" w:cs="Times New Roman"/>
        </w:rPr>
        <w:t>安全</w:t>
      </w:r>
      <w:r>
        <w:rPr>
          <w:rFonts w:ascii="Times New Roman" w:hAnsi="Times New Roman" w:cs="Times New Roman"/>
        </w:rPr>
        <w:t>。</w:t>
      </w:r>
    </w:p>
    <w:p>
      <w:pPr>
        <w:ind w:firstLine="420"/>
        <w:rPr>
          <w:rFonts w:ascii="Times New Roman" w:hAnsi="Times New Roman" w:cs="Times New Roman"/>
          <w:lang w:eastAsia="zh-Hans"/>
        </w:rPr>
      </w:pPr>
    </w:p>
    <w:p>
      <w:pPr>
        <w:pStyle w:val="2"/>
      </w:pPr>
      <w:bookmarkStart w:id="34" w:name="_Toc346142905"/>
      <w:r>
        <w:rPr>
          <w:rFonts w:hint="eastAsia"/>
        </w:rPr>
        <w:t>5</w:t>
      </w:r>
      <w:r>
        <w:t xml:space="preserve">   </w:t>
      </w:r>
      <w:r>
        <w:rPr>
          <w:rFonts w:hint="eastAsia"/>
        </w:rPr>
        <w:t>服务分类编码</w:t>
      </w:r>
      <w:bookmarkEnd w:id="34"/>
    </w:p>
    <w:p>
      <w:pPr>
        <w:pStyle w:val="70"/>
        <w:spacing w:before="156" w:after="156"/>
      </w:pPr>
      <w:bookmarkStart w:id="35" w:name="_Toc90604612"/>
      <w:r>
        <w:rPr>
          <w:rFonts w:hint="eastAsia"/>
        </w:rPr>
        <w:t>5</w:t>
      </w:r>
      <w:r>
        <w:t xml:space="preserve">.1 </w:t>
      </w:r>
      <w:r>
        <w:rPr>
          <w:rFonts w:hint="eastAsia"/>
        </w:rPr>
        <w:t>数据标识</w:t>
      </w:r>
      <w:bookmarkEnd w:id="35"/>
    </w:p>
    <w:p>
      <w:pPr>
        <w:ind w:firstLine="420"/>
        <w:rPr>
          <w:rFonts w:ascii="Times New Roman" w:hAnsi="Times New Roman" w:cs="Times New Roman"/>
        </w:rPr>
      </w:pPr>
      <w:r>
        <w:rPr>
          <w:rFonts w:hint="eastAsia" w:ascii="Times New Roman" w:hAnsi="Times New Roman" w:cs="Times New Roman"/>
          <w:lang w:eastAsia="zh-Hans"/>
        </w:rPr>
        <w:t>平台中提供的海洋科学数据资源</w:t>
      </w:r>
      <w:r>
        <w:rPr>
          <w:rFonts w:hint="eastAsia" w:ascii="Times New Roman" w:hAnsi="Times New Roman" w:cs="Times New Roman"/>
        </w:rPr>
        <w:t>分类应符合</w:t>
      </w:r>
      <w:r>
        <w:rPr>
          <w:rFonts w:ascii="Times New Roman" w:hAnsi="Times New Roman" w:cs="Times New Roman"/>
        </w:rPr>
        <w:t>T/PSC XXXX—2021</w:t>
      </w:r>
      <w:r>
        <w:rPr>
          <w:rFonts w:hint="eastAsia" w:ascii="Times New Roman" w:hAnsi="Times New Roman" w:cs="Times New Roman"/>
        </w:rPr>
        <w:t>（数据标识</w:t>
      </w:r>
      <w:r>
        <w:rPr>
          <w:rFonts w:ascii="Times New Roman" w:hAnsi="Times New Roman" w:cs="Times New Roman"/>
        </w:rPr>
        <w:t>团标编号）</w:t>
      </w:r>
      <w:r>
        <w:rPr>
          <w:rFonts w:hint="eastAsia" w:ascii="Times New Roman" w:hAnsi="Times New Roman" w:cs="Times New Roman"/>
        </w:rPr>
        <w:t>海洋</w:t>
      </w:r>
      <w:r>
        <w:rPr>
          <w:rFonts w:ascii="Times New Roman" w:hAnsi="Times New Roman" w:cs="Times New Roman"/>
        </w:rPr>
        <w:t>科学数据</w:t>
      </w:r>
      <w:r>
        <w:rPr>
          <w:rFonts w:hint="eastAsia" w:ascii="Times New Roman" w:hAnsi="Times New Roman" w:cs="Times New Roman"/>
        </w:rPr>
        <w:t>统一标识</w:t>
      </w:r>
      <w:r>
        <w:rPr>
          <w:rFonts w:ascii="Times New Roman" w:hAnsi="Times New Roman" w:cs="Times New Roman"/>
        </w:rPr>
        <w:t>要求</w:t>
      </w:r>
      <w:r>
        <w:rPr>
          <w:rFonts w:hint="eastAsia" w:ascii="Times New Roman" w:hAnsi="Times New Roman" w:cs="Times New Roman"/>
        </w:rPr>
        <w:t>，</w:t>
      </w:r>
      <w:r>
        <w:rPr>
          <w:rFonts w:hint="eastAsia" w:ascii="Times New Roman" w:hAnsi="Times New Roman" w:cs="Times New Roman"/>
          <w:lang w:eastAsia="zh-Hans"/>
        </w:rPr>
        <w:t>当</w:t>
      </w:r>
      <w:r>
        <w:rPr>
          <w:rFonts w:hint="eastAsia" w:ascii="Times New Roman" w:hAnsi="Times New Roman" w:cs="Times New Roman"/>
        </w:rPr>
        <w:t>资料类型增加</w:t>
      </w:r>
      <w:r>
        <w:rPr>
          <w:rFonts w:hint="eastAsia" w:ascii="Times New Roman" w:hAnsi="Times New Roman" w:cs="Times New Roman"/>
          <w:lang w:eastAsia="zh-Hans"/>
        </w:rPr>
        <w:t>时</w:t>
      </w:r>
      <w:r>
        <w:rPr>
          <w:rFonts w:ascii="Times New Roman" w:hAnsi="Times New Roman" w:cs="Times New Roman"/>
          <w:lang w:eastAsia="zh-Hans"/>
        </w:rPr>
        <w:t>，</w:t>
      </w:r>
      <w:r>
        <w:rPr>
          <w:rFonts w:hint="eastAsia" w:ascii="Times New Roman" w:hAnsi="Times New Roman" w:cs="Times New Roman"/>
          <w:lang w:eastAsia="zh-Hans"/>
        </w:rPr>
        <w:t>应在</w:t>
      </w:r>
      <w:r>
        <w:rPr>
          <w:rFonts w:hint="eastAsia" w:ascii="Times New Roman" w:hAnsi="Times New Roman" w:cs="Times New Roman"/>
        </w:rPr>
        <w:t>已有标识</w:t>
      </w:r>
      <w:r>
        <w:rPr>
          <w:rFonts w:hint="eastAsia" w:ascii="Times New Roman" w:hAnsi="Times New Roman" w:cs="Times New Roman"/>
          <w:lang w:eastAsia="zh-Hans"/>
        </w:rPr>
        <w:t>基础上顺序扩展</w:t>
      </w:r>
      <w:r>
        <w:rPr>
          <w:rFonts w:hint="eastAsia" w:ascii="Times New Roman" w:hAnsi="Times New Roman" w:cs="Times New Roman"/>
        </w:rPr>
        <w:t>。</w:t>
      </w:r>
    </w:p>
    <w:p>
      <w:pPr>
        <w:ind w:firstLine="420"/>
        <w:rPr>
          <w:rFonts w:ascii="Times New Roman" w:hAnsi="Times New Roman" w:cs="Times New Roman"/>
        </w:rPr>
      </w:pPr>
      <w:r>
        <w:rPr>
          <w:rFonts w:hint="eastAsia" w:ascii="Times New Roman" w:hAnsi="Times New Roman" w:cs="Times New Roman"/>
          <w:lang w:eastAsia="zh-Hans"/>
        </w:rPr>
        <w:t>海洋科学数据</w:t>
      </w:r>
      <w:r>
        <w:rPr>
          <w:rFonts w:hint="eastAsia" w:ascii="Times New Roman" w:hAnsi="Times New Roman" w:cs="Times New Roman"/>
        </w:rPr>
        <w:t>一级</w:t>
      </w:r>
      <w:r>
        <w:rPr>
          <w:rFonts w:ascii="Times New Roman" w:hAnsi="Times New Roman" w:cs="Times New Roman"/>
        </w:rPr>
        <w:t>分类主要包括实测数据、加工数据、专题数据和基础地理与遥感数据等</w:t>
      </w:r>
      <w:r>
        <w:rPr>
          <w:rFonts w:hint="eastAsia" w:ascii="Times New Roman" w:hAnsi="Times New Roman" w:cs="Times New Roman"/>
        </w:rPr>
        <w:t>，</w:t>
      </w:r>
      <w:r>
        <w:rPr>
          <w:rFonts w:ascii="Times New Roman" w:hAnsi="Times New Roman" w:cs="Times New Roman"/>
        </w:rPr>
        <w:t>二级分类</w:t>
      </w:r>
      <w:r>
        <w:rPr>
          <w:rFonts w:hint="eastAsia" w:ascii="Times New Roman" w:hAnsi="Times New Roman" w:cs="Times New Roman"/>
        </w:rPr>
        <w:t>主要</w:t>
      </w:r>
      <w:r>
        <w:rPr>
          <w:rFonts w:ascii="Times New Roman" w:hAnsi="Times New Roman" w:cs="Times New Roman"/>
        </w:rPr>
        <w:t>包括</w:t>
      </w:r>
      <w:r>
        <w:rPr>
          <w:rFonts w:hint="eastAsia" w:ascii="Times New Roman" w:hAnsi="Times New Roman" w:cs="Times New Roman"/>
        </w:rPr>
        <w:t>海洋</w:t>
      </w:r>
      <w:r>
        <w:rPr>
          <w:rFonts w:ascii="Times New Roman" w:hAnsi="Times New Roman" w:cs="Times New Roman"/>
        </w:rPr>
        <w:t>水文、</w:t>
      </w:r>
      <w:r>
        <w:rPr>
          <w:rFonts w:hint="eastAsia" w:ascii="Times New Roman" w:hAnsi="Times New Roman" w:cs="Times New Roman"/>
        </w:rPr>
        <w:t>海洋</w:t>
      </w:r>
      <w:r>
        <w:rPr>
          <w:rFonts w:ascii="Times New Roman" w:hAnsi="Times New Roman" w:cs="Times New Roman"/>
        </w:rPr>
        <w:t>气象、海洋底质等</w:t>
      </w:r>
      <w:r>
        <w:rPr>
          <w:rFonts w:hint="eastAsia" w:ascii="Times New Roman" w:hAnsi="Times New Roman" w:cs="Times New Roman"/>
        </w:rPr>
        <w:t>，详细</w:t>
      </w:r>
      <w:r>
        <w:rPr>
          <w:rFonts w:ascii="Times New Roman" w:hAnsi="Times New Roman" w:cs="Times New Roman"/>
        </w:rPr>
        <w:t>分类及</w:t>
      </w:r>
      <w:r>
        <w:rPr>
          <w:rFonts w:hint="eastAsia" w:ascii="Times New Roman" w:hAnsi="Times New Roman" w:cs="Times New Roman"/>
        </w:rPr>
        <w:t>代码</w:t>
      </w:r>
      <w:r>
        <w:rPr>
          <w:rFonts w:ascii="Times New Roman" w:hAnsi="Times New Roman" w:cs="Times New Roman"/>
        </w:rPr>
        <w:t>见表</w:t>
      </w:r>
      <w:r>
        <w:rPr>
          <w:rFonts w:hint="eastAsia" w:ascii="Times New Roman" w:hAnsi="Times New Roman" w:cs="Times New Roman"/>
        </w:rPr>
        <w:t>1、</w:t>
      </w:r>
      <w:r>
        <w:rPr>
          <w:rFonts w:ascii="Times New Roman" w:hAnsi="Times New Roman" w:cs="Times New Roman"/>
        </w:rPr>
        <w:t>表</w:t>
      </w:r>
      <w:r>
        <w:rPr>
          <w:rFonts w:hint="eastAsia" w:ascii="Times New Roman" w:hAnsi="Times New Roman" w:cs="Times New Roman"/>
        </w:rPr>
        <w:t>2</w:t>
      </w:r>
      <w:r>
        <w:rPr>
          <w:rFonts w:ascii="Times New Roman" w:hAnsi="Times New Roman" w:cs="Times New Roman"/>
        </w:rPr>
        <w:t>。</w:t>
      </w:r>
    </w:p>
    <w:p>
      <w:pPr>
        <w:pStyle w:val="53"/>
        <w:ind w:firstLine="360"/>
        <w:rPr>
          <w:sz w:val="20"/>
        </w:rPr>
      </w:pPr>
      <w:r>
        <w:rPr>
          <w:sz w:val="18"/>
          <w:szCs w:val="22"/>
          <w:lang w:eastAsia="zh-Hans"/>
        </w:rPr>
        <w:t>[</w:t>
      </w:r>
      <w:r>
        <w:rPr>
          <w:rFonts w:hint="eastAsia"/>
          <w:sz w:val="18"/>
          <w:szCs w:val="22"/>
          <w:lang w:eastAsia="zh-Hans"/>
        </w:rPr>
        <w:t>来源：</w:t>
      </w:r>
      <w:r>
        <w:rPr>
          <w:rFonts w:ascii="Times New Roman"/>
          <w:sz w:val="18"/>
        </w:rPr>
        <w:t>T/PSC XXXX—2021</w:t>
      </w:r>
      <w:r>
        <w:rPr>
          <w:rFonts w:hint="eastAsia"/>
          <w:sz w:val="18"/>
          <w:szCs w:val="22"/>
          <w:lang w:eastAsia="zh-Hans"/>
        </w:rPr>
        <w:t>，</w:t>
      </w:r>
      <w:r>
        <w:rPr>
          <w:sz w:val="18"/>
          <w:szCs w:val="22"/>
          <w:lang w:eastAsia="zh-Hans"/>
        </w:rPr>
        <w:t>6.1.1</w:t>
      </w:r>
      <w:r>
        <w:rPr>
          <w:rFonts w:hint="eastAsia"/>
          <w:sz w:val="18"/>
          <w:szCs w:val="22"/>
        </w:rPr>
        <w:t>、</w:t>
      </w:r>
      <w:r>
        <w:rPr>
          <w:sz w:val="18"/>
          <w:szCs w:val="22"/>
        </w:rPr>
        <w:t>6.1.2</w:t>
      </w:r>
      <w:r>
        <w:rPr>
          <w:sz w:val="18"/>
          <w:szCs w:val="22"/>
          <w:lang w:eastAsia="zh-Hans"/>
        </w:rPr>
        <w:t>]</w:t>
      </w:r>
    </w:p>
    <w:p>
      <w:pPr>
        <w:jc w:val="center"/>
        <w:rPr>
          <w:rFonts w:ascii="Times New Roman" w:hAnsi="Times New Roman" w:cs="Times New Roman"/>
        </w:rPr>
      </w:pPr>
    </w:p>
    <w:p>
      <w:pPr>
        <w:jc w:val="center"/>
        <w:rPr>
          <w:rFonts w:ascii="Times New Roman" w:hAnsi="Times New Roman" w:cs="Times New Roman"/>
        </w:rPr>
      </w:pPr>
      <w:r>
        <w:rPr>
          <w:rFonts w:hint="eastAsia" w:ascii="Times New Roman" w:hAnsi="Times New Roman" w:cs="Times New Roman"/>
        </w:rPr>
        <w:t>表1</w:t>
      </w:r>
      <w:r>
        <w:rPr>
          <w:rFonts w:ascii="Times New Roman" w:hAnsi="Times New Roman" w:cs="Times New Roman"/>
        </w:rPr>
        <w:t xml:space="preserve"> </w:t>
      </w:r>
      <w:r>
        <w:rPr>
          <w:rFonts w:hint="eastAsia" w:ascii="Times New Roman" w:hAnsi="Times New Roman" w:cs="Times New Roman"/>
        </w:rPr>
        <w:t>海洋科学</w:t>
      </w:r>
      <w:r>
        <w:rPr>
          <w:rFonts w:ascii="Times New Roman" w:hAnsi="Times New Roman" w:cs="Times New Roman"/>
        </w:rPr>
        <w:t>数据类型</w:t>
      </w:r>
      <w:r>
        <w:rPr>
          <w:rFonts w:hint="eastAsia" w:ascii="Times New Roman" w:hAnsi="Times New Roman" w:cs="Times New Roman"/>
        </w:rPr>
        <w:t>及代码（一级分类</w:t>
      </w:r>
      <w:r>
        <w:rPr>
          <w:rFonts w:ascii="Times New Roman" w:hAnsi="Times New Roman" w:cs="Times New Roman"/>
        </w:rPr>
        <w:t>）</w:t>
      </w:r>
    </w:p>
    <w:tbl>
      <w:tblPr>
        <w:tblStyle w:val="21"/>
        <w:tblW w:w="2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8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778" w:type="pct"/>
            <w:vAlign w:val="center"/>
          </w:tcPr>
          <w:p>
            <w:pPr>
              <w:jc w:val="center"/>
              <w:rPr>
                <w:rFonts w:ascii="宋体" w:hAnsi="宋体"/>
                <w:b/>
              </w:rPr>
            </w:pPr>
            <w:r>
              <w:rPr>
                <w:rFonts w:ascii="宋体" w:hAnsi="宋体"/>
                <w:b/>
              </w:rPr>
              <w:t>代码</w:t>
            </w:r>
          </w:p>
        </w:tc>
        <w:tc>
          <w:tcPr>
            <w:tcW w:w="2222" w:type="pct"/>
            <w:vAlign w:val="center"/>
          </w:tcPr>
          <w:p>
            <w:pPr>
              <w:jc w:val="center"/>
              <w:rPr>
                <w:rFonts w:ascii="宋体" w:hAnsi="宋体"/>
                <w:b/>
              </w:rPr>
            </w:pPr>
            <w:r>
              <w:rPr>
                <w:rFonts w:hint="eastAsia" w:ascii="宋体" w:hAnsi="宋体" w:cs="宋体"/>
                <w:b/>
                <w:color w:val="000000"/>
              </w:rPr>
              <w:t>类型名称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778" w:type="pct"/>
            <w:vAlign w:val="center"/>
          </w:tcPr>
          <w:p>
            <w:pPr>
              <w:jc w:val="center"/>
              <w:rPr>
                <w:rFonts w:ascii="宋体" w:hAnsi="宋体" w:cs="宋体"/>
                <w:color w:val="000000"/>
              </w:rPr>
            </w:pPr>
            <w:r>
              <w:rPr>
                <w:rFonts w:ascii="宋体" w:hAnsi="宋体"/>
              </w:rPr>
              <w:t>01</w:t>
            </w:r>
          </w:p>
        </w:tc>
        <w:tc>
          <w:tcPr>
            <w:tcW w:w="2222" w:type="pct"/>
            <w:vAlign w:val="center"/>
          </w:tcPr>
          <w:p>
            <w:pPr>
              <w:jc w:val="center"/>
              <w:rPr>
                <w:rFonts w:ascii="宋体" w:hAnsi="宋体" w:cs="宋体"/>
                <w:color w:val="000000"/>
              </w:rPr>
            </w:pPr>
            <w:r>
              <w:rPr>
                <w:rFonts w:hint="eastAsia" w:ascii="宋体" w:hAnsi="宋体" w:cs="宋体"/>
                <w:color w:val="000000"/>
              </w:rPr>
              <w:t>实测</w:t>
            </w:r>
            <w:r>
              <w:rPr>
                <w:rFonts w:ascii="宋体" w:hAnsi="宋体" w:cs="宋体"/>
                <w:color w:val="000000"/>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778" w:type="pct"/>
            <w:vAlign w:val="center"/>
          </w:tcPr>
          <w:p>
            <w:pPr>
              <w:jc w:val="center"/>
              <w:rPr>
                <w:rFonts w:ascii="宋体" w:hAnsi="宋体" w:cs="宋体"/>
                <w:color w:val="000000"/>
              </w:rPr>
            </w:pPr>
            <w:r>
              <w:rPr>
                <w:rFonts w:ascii="宋体" w:hAnsi="宋体"/>
              </w:rPr>
              <w:t>02</w:t>
            </w:r>
          </w:p>
        </w:tc>
        <w:tc>
          <w:tcPr>
            <w:tcW w:w="2222" w:type="pct"/>
            <w:vAlign w:val="center"/>
          </w:tcPr>
          <w:p>
            <w:pPr>
              <w:jc w:val="center"/>
              <w:rPr>
                <w:rFonts w:ascii="宋体" w:hAnsi="宋体" w:cs="宋体"/>
                <w:color w:val="000000"/>
              </w:rPr>
            </w:pPr>
            <w:r>
              <w:rPr>
                <w:rFonts w:hint="eastAsia" w:ascii="宋体" w:hAnsi="宋体" w:cs="宋体"/>
                <w:color w:val="000000"/>
              </w:rPr>
              <w:t>加工</w:t>
            </w:r>
            <w:r>
              <w:rPr>
                <w:rFonts w:ascii="宋体" w:hAnsi="宋体" w:cs="宋体"/>
                <w:color w:val="000000"/>
              </w:rPr>
              <w:t>数据</w:t>
            </w:r>
          </w:p>
        </w:tc>
      </w:tr>
      <w:tr>
        <w:trPr>
          <w:trHeight w:val="340" w:hRule="atLeast"/>
          <w:jc w:val="center"/>
        </w:trPr>
        <w:tc>
          <w:tcPr>
            <w:tcW w:w="2778" w:type="pct"/>
            <w:vAlign w:val="center"/>
          </w:tcPr>
          <w:p>
            <w:pPr>
              <w:jc w:val="center"/>
              <w:rPr>
                <w:rFonts w:ascii="宋体" w:hAnsi="宋体"/>
              </w:rPr>
            </w:pPr>
            <w:r>
              <w:rPr>
                <w:rFonts w:ascii="宋体" w:hAnsi="宋体"/>
              </w:rPr>
              <w:t>03</w:t>
            </w:r>
          </w:p>
        </w:tc>
        <w:tc>
          <w:tcPr>
            <w:tcW w:w="2222" w:type="pct"/>
            <w:vAlign w:val="center"/>
          </w:tcPr>
          <w:p>
            <w:pPr>
              <w:jc w:val="center"/>
              <w:rPr>
                <w:rFonts w:ascii="宋体" w:hAnsi="宋体" w:cs="宋体"/>
                <w:color w:val="000000"/>
              </w:rPr>
            </w:pPr>
            <w:r>
              <w:rPr>
                <w:rFonts w:hint="eastAsia" w:ascii="宋体" w:hAnsi="宋体" w:cs="宋体"/>
                <w:color w:val="000000"/>
              </w:rPr>
              <w:t>专题</w:t>
            </w:r>
            <w:r>
              <w:rPr>
                <w:rFonts w:ascii="宋体" w:hAnsi="宋体" w:cs="宋体"/>
                <w:color w:val="000000"/>
              </w:rPr>
              <w:t>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2778" w:type="pct"/>
            <w:vAlign w:val="center"/>
          </w:tcPr>
          <w:p>
            <w:pPr>
              <w:jc w:val="center"/>
              <w:rPr>
                <w:rFonts w:ascii="宋体" w:hAnsi="宋体" w:cs="宋体"/>
                <w:color w:val="000000"/>
              </w:rPr>
            </w:pPr>
            <w:r>
              <w:rPr>
                <w:rFonts w:ascii="宋体" w:hAnsi="宋体"/>
              </w:rPr>
              <w:t>04</w:t>
            </w:r>
          </w:p>
        </w:tc>
        <w:tc>
          <w:tcPr>
            <w:tcW w:w="2222" w:type="pct"/>
            <w:vAlign w:val="center"/>
          </w:tcPr>
          <w:p>
            <w:pPr>
              <w:jc w:val="center"/>
              <w:rPr>
                <w:rFonts w:ascii="宋体" w:hAnsi="宋体" w:cs="宋体"/>
                <w:color w:val="000000"/>
              </w:rPr>
            </w:pPr>
            <w:r>
              <w:rPr>
                <w:rFonts w:hint="eastAsia" w:ascii="宋体" w:hAnsi="宋体" w:cs="宋体"/>
                <w:color w:val="000000"/>
              </w:rPr>
              <w:t>基础地理与遥感数据</w:t>
            </w:r>
          </w:p>
        </w:tc>
      </w:tr>
      <w:tr>
        <w:trPr>
          <w:trHeight w:val="340" w:hRule="atLeast"/>
          <w:jc w:val="center"/>
        </w:trPr>
        <w:tc>
          <w:tcPr>
            <w:tcW w:w="2778" w:type="pct"/>
            <w:vAlign w:val="center"/>
          </w:tcPr>
          <w:p>
            <w:pPr>
              <w:jc w:val="center"/>
              <w:rPr>
                <w:rFonts w:ascii="宋体" w:hAnsi="宋体" w:cs="宋体"/>
                <w:color w:val="000000"/>
              </w:rPr>
            </w:pPr>
            <w:r>
              <w:rPr>
                <w:rFonts w:ascii="宋体" w:hAnsi="宋体" w:cs="宋体"/>
                <w:color w:val="000000"/>
              </w:rPr>
              <w:t>…</w:t>
            </w:r>
          </w:p>
        </w:tc>
        <w:tc>
          <w:tcPr>
            <w:tcW w:w="2222" w:type="pct"/>
            <w:vAlign w:val="center"/>
          </w:tcPr>
          <w:p>
            <w:pPr>
              <w:jc w:val="center"/>
              <w:rPr>
                <w:rFonts w:ascii="宋体" w:hAnsi="宋体" w:cs="宋体"/>
                <w:color w:val="000000"/>
              </w:rPr>
            </w:pPr>
            <w:r>
              <w:rPr>
                <w:rFonts w:ascii="宋体" w:hAnsi="宋体" w:cs="宋体"/>
                <w:color w:val="000000"/>
              </w:rPr>
              <w:t>…</w:t>
            </w:r>
          </w:p>
        </w:tc>
      </w:tr>
    </w:tbl>
    <w:p>
      <w:pPr>
        <w:jc w:val="center"/>
        <w:rPr>
          <w:rFonts w:ascii="Times New Roman"/>
        </w:rPr>
      </w:pPr>
    </w:p>
    <w:p>
      <w:pPr>
        <w:jc w:val="center"/>
        <w:rPr>
          <w:rFonts w:ascii="Times New Roman"/>
        </w:rPr>
      </w:pPr>
      <w:r>
        <w:rPr>
          <w:rFonts w:hint="eastAsia" w:ascii="Times New Roman" w:hAnsi="Times New Roman" w:cs="Times New Roman"/>
        </w:rPr>
        <w:t>表</w:t>
      </w:r>
      <w:r>
        <w:rPr>
          <w:rFonts w:ascii="Times New Roman" w:hAnsi="Times New Roman" w:cs="Times New Roman"/>
        </w:rPr>
        <w:t>2</w:t>
      </w:r>
      <w:r>
        <w:rPr>
          <w:rFonts w:hint="eastAsia" w:ascii="Times New Roman" w:hAnsi="Times New Roman" w:cs="Times New Roman"/>
        </w:rPr>
        <w:t>海洋科学数据子类型及代码（二级</w:t>
      </w:r>
      <w:r>
        <w:rPr>
          <w:rFonts w:ascii="Times New Roman" w:hAnsi="Times New Roman" w:cs="Times New Roman"/>
        </w:rPr>
        <w:t>分类）</w:t>
      </w:r>
    </w:p>
    <w:tbl>
      <w:tblPr>
        <w:tblStyle w:val="21"/>
        <w:tblW w:w="38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3"/>
        <w:gridCol w:w="2430"/>
        <w:gridCol w:w="1592"/>
        <w:gridCol w:w="2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0" w:hRule="atLeast"/>
          <w:jc w:val="center"/>
        </w:trPr>
        <w:tc>
          <w:tcPr>
            <w:tcW w:w="1029" w:type="dxa"/>
            <w:vAlign w:val="center"/>
          </w:tcPr>
          <w:p>
            <w:pPr>
              <w:jc w:val="center"/>
              <w:rPr>
                <w:rFonts w:ascii="宋体" w:hAnsi="宋体"/>
                <w:b/>
              </w:rPr>
            </w:pPr>
            <w:r>
              <w:rPr>
                <w:rFonts w:ascii="宋体" w:hAnsi="宋体"/>
                <w:b/>
              </w:rPr>
              <w:t>代码</w:t>
            </w:r>
          </w:p>
        </w:tc>
        <w:tc>
          <w:tcPr>
            <w:tcW w:w="2372" w:type="dxa"/>
            <w:vAlign w:val="center"/>
          </w:tcPr>
          <w:p>
            <w:pPr>
              <w:jc w:val="center"/>
              <w:rPr>
                <w:rFonts w:ascii="宋体" w:hAnsi="宋体"/>
                <w:b/>
              </w:rPr>
            </w:pPr>
            <w:r>
              <w:rPr>
                <w:rFonts w:hint="eastAsia" w:ascii="宋体" w:hAnsi="宋体"/>
                <w:b/>
              </w:rPr>
              <w:t>子类型</w:t>
            </w:r>
            <w:r>
              <w:rPr>
                <w:rFonts w:ascii="宋体" w:hAnsi="宋体"/>
                <w:b/>
              </w:rPr>
              <w:t>名称</w:t>
            </w:r>
          </w:p>
        </w:tc>
        <w:tc>
          <w:tcPr>
            <w:tcW w:w="1554" w:type="dxa"/>
            <w:vAlign w:val="center"/>
          </w:tcPr>
          <w:p>
            <w:pPr>
              <w:jc w:val="center"/>
              <w:rPr>
                <w:rFonts w:ascii="宋体" w:hAnsi="宋体"/>
                <w:b/>
              </w:rPr>
            </w:pPr>
            <w:r>
              <w:rPr>
                <w:rFonts w:ascii="宋体" w:hAnsi="宋体"/>
                <w:b/>
              </w:rPr>
              <w:t>代码</w:t>
            </w:r>
          </w:p>
        </w:tc>
        <w:tc>
          <w:tcPr>
            <w:tcW w:w="2331" w:type="dxa"/>
            <w:vAlign w:val="center"/>
          </w:tcPr>
          <w:p>
            <w:pPr>
              <w:jc w:val="center"/>
              <w:rPr>
                <w:rFonts w:ascii="宋体" w:hAnsi="宋体"/>
                <w:b/>
              </w:rPr>
            </w:pPr>
            <w:r>
              <w:rPr>
                <w:rFonts w:hint="eastAsia" w:ascii="宋体" w:hAnsi="宋体"/>
                <w:b/>
              </w:rPr>
              <w:t>子类型</w:t>
            </w:r>
            <w:r>
              <w:rPr>
                <w:rFonts w:ascii="宋体" w:hAnsi="宋体"/>
                <w:b/>
              </w:rPr>
              <w:t>名称</w:t>
            </w:r>
          </w:p>
        </w:tc>
      </w:tr>
      <w:tr>
        <w:trPr>
          <w:trHeight w:val="340" w:hRule="atLeast"/>
          <w:jc w:val="center"/>
        </w:trPr>
        <w:tc>
          <w:tcPr>
            <w:tcW w:w="1029" w:type="dxa"/>
            <w:vAlign w:val="center"/>
          </w:tcPr>
          <w:p>
            <w:pPr>
              <w:jc w:val="center"/>
              <w:rPr>
                <w:rFonts w:ascii="宋体" w:hAnsi="宋体"/>
              </w:rPr>
            </w:pPr>
            <w:r>
              <w:rPr>
                <w:rFonts w:ascii="宋体" w:hAnsi="宋体"/>
              </w:rPr>
              <w:t>01</w:t>
            </w:r>
          </w:p>
        </w:tc>
        <w:tc>
          <w:tcPr>
            <w:tcW w:w="2372" w:type="dxa"/>
            <w:vAlign w:val="center"/>
          </w:tcPr>
          <w:p>
            <w:pPr>
              <w:tabs>
                <w:tab w:val="left" w:pos="251"/>
                <w:tab w:val="center" w:pos="1007"/>
              </w:tabs>
              <w:jc w:val="center"/>
              <w:rPr>
                <w:rFonts w:ascii="宋体" w:hAnsi="宋体"/>
              </w:rPr>
            </w:pPr>
            <w:r>
              <w:rPr>
                <w:rFonts w:ascii="宋体" w:hAnsi="宋体"/>
              </w:rPr>
              <w:t>海洋水文</w:t>
            </w:r>
          </w:p>
        </w:tc>
        <w:tc>
          <w:tcPr>
            <w:tcW w:w="1554" w:type="dxa"/>
            <w:vAlign w:val="center"/>
          </w:tcPr>
          <w:p>
            <w:pPr>
              <w:jc w:val="center"/>
              <w:rPr>
                <w:rFonts w:ascii="宋体" w:hAnsi="宋体"/>
              </w:rPr>
            </w:pPr>
            <w:r>
              <w:rPr>
                <w:rFonts w:ascii="宋体" w:hAnsi="宋体"/>
              </w:rPr>
              <w:t>02</w:t>
            </w:r>
          </w:p>
        </w:tc>
        <w:tc>
          <w:tcPr>
            <w:tcW w:w="2331" w:type="dxa"/>
            <w:vAlign w:val="center"/>
          </w:tcPr>
          <w:p>
            <w:pPr>
              <w:jc w:val="center"/>
              <w:rPr>
                <w:rFonts w:ascii="宋体" w:hAnsi="宋体"/>
              </w:rPr>
            </w:pPr>
            <w:r>
              <w:rPr>
                <w:rFonts w:ascii="宋体" w:hAnsi="宋体"/>
              </w:rPr>
              <w:t>海洋气象</w:t>
            </w:r>
          </w:p>
        </w:tc>
      </w:tr>
      <w:tr>
        <w:trPr>
          <w:trHeight w:val="340" w:hRule="atLeast"/>
          <w:jc w:val="center"/>
        </w:trPr>
        <w:tc>
          <w:tcPr>
            <w:tcW w:w="1029" w:type="dxa"/>
            <w:vAlign w:val="center"/>
          </w:tcPr>
          <w:p>
            <w:pPr>
              <w:jc w:val="center"/>
              <w:rPr>
                <w:rFonts w:ascii="宋体" w:hAnsi="宋体"/>
              </w:rPr>
            </w:pPr>
            <w:r>
              <w:rPr>
                <w:rFonts w:ascii="宋体" w:hAnsi="宋体"/>
              </w:rPr>
              <w:t>03</w:t>
            </w:r>
          </w:p>
        </w:tc>
        <w:tc>
          <w:tcPr>
            <w:tcW w:w="2372" w:type="dxa"/>
            <w:vAlign w:val="center"/>
          </w:tcPr>
          <w:p>
            <w:pPr>
              <w:tabs>
                <w:tab w:val="left" w:pos="251"/>
                <w:tab w:val="center" w:pos="1007"/>
              </w:tabs>
              <w:jc w:val="center"/>
              <w:rPr>
                <w:rFonts w:ascii="宋体" w:hAnsi="宋体"/>
              </w:rPr>
            </w:pPr>
            <w:r>
              <w:rPr>
                <w:rFonts w:ascii="宋体" w:hAnsi="宋体"/>
              </w:rPr>
              <w:t>海洋生物</w:t>
            </w:r>
          </w:p>
        </w:tc>
        <w:tc>
          <w:tcPr>
            <w:tcW w:w="1554" w:type="dxa"/>
            <w:vAlign w:val="center"/>
          </w:tcPr>
          <w:p>
            <w:pPr>
              <w:jc w:val="center"/>
              <w:rPr>
                <w:rFonts w:ascii="宋体" w:hAnsi="宋体"/>
              </w:rPr>
            </w:pPr>
            <w:r>
              <w:rPr>
                <w:rFonts w:ascii="宋体" w:hAnsi="宋体"/>
              </w:rPr>
              <w:t>04</w:t>
            </w:r>
          </w:p>
        </w:tc>
        <w:tc>
          <w:tcPr>
            <w:tcW w:w="2331" w:type="dxa"/>
            <w:vAlign w:val="center"/>
          </w:tcPr>
          <w:p>
            <w:pPr>
              <w:jc w:val="center"/>
              <w:rPr>
                <w:rFonts w:ascii="宋体" w:hAnsi="宋体"/>
              </w:rPr>
            </w:pPr>
            <w:r>
              <w:rPr>
                <w:rFonts w:ascii="宋体" w:hAnsi="宋体"/>
              </w:rPr>
              <w:t>海洋化学</w:t>
            </w:r>
          </w:p>
        </w:tc>
      </w:tr>
      <w:tr>
        <w:trPr>
          <w:trHeight w:val="340" w:hRule="atLeast"/>
          <w:jc w:val="center"/>
        </w:trPr>
        <w:tc>
          <w:tcPr>
            <w:tcW w:w="1029" w:type="dxa"/>
            <w:vAlign w:val="center"/>
          </w:tcPr>
          <w:p>
            <w:pPr>
              <w:jc w:val="center"/>
              <w:rPr>
                <w:rFonts w:ascii="宋体" w:hAnsi="宋体"/>
              </w:rPr>
            </w:pPr>
            <w:r>
              <w:rPr>
                <w:rFonts w:ascii="宋体" w:hAnsi="宋体"/>
              </w:rPr>
              <w:t>05</w:t>
            </w:r>
          </w:p>
        </w:tc>
        <w:tc>
          <w:tcPr>
            <w:tcW w:w="2372" w:type="dxa"/>
            <w:vAlign w:val="center"/>
          </w:tcPr>
          <w:p>
            <w:pPr>
              <w:tabs>
                <w:tab w:val="left" w:pos="251"/>
                <w:tab w:val="center" w:pos="1007"/>
              </w:tabs>
              <w:jc w:val="center"/>
              <w:rPr>
                <w:rFonts w:ascii="宋体" w:hAnsi="宋体"/>
              </w:rPr>
            </w:pPr>
            <w:r>
              <w:rPr>
                <w:rFonts w:ascii="宋体" w:hAnsi="宋体"/>
              </w:rPr>
              <w:t>海洋</w:t>
            </w:r>
            <w:r>
              <w:rPr>
                <w:rFonts w:hint="eastAsia" w:ascii="宋体" w:hAnsi="宋体"/>
              </w:rPr>
              <w:t>底质</w:t>
            </w:r>
          </w:p>
        </w:tc>
        <w:tc>
          <w:tcPr>
            <w:tcW w:w="1554" w:type="dxa"/>
            <w:vAlign w:val="center"/>
          </w:tcPr>
          <w:p>
            <w:pPr>
              <w:jc w:val="center"/>
              <w:rPr>
                <w:rFonts w:ascii="宋体" w:hAnsi="宋体"/>
              </w:rPr>
            </w:pPr>
            <w:r>
              <w:rPr>
                <w:rFonts w:ascii="宋体" w:hAnsi="宋体"/>
              </w:rPr>
              <w:t>06</w:t>
            </w:r>
          </w:p>
        </w:tc>
        <w:tc>
          <w:tcPr>
            <w:tcW w:w="2331" w:type="dxa"/>
            <w:vAlign w:val="center"/>
          </w:tcPr>
          <w:p>
            <w:pPr>
              <w:jc w:val="center"/>
              <w:rPr>
                <w:rFonts w:ascii="宋体" w:hAnsi="宋体"/>
              </w:rPr>
            </w:pPr>
            <w:r>
              <w:rPr>
                <w:rFonts w:ascii="宋体" w:hAnsi="宋体"/>
              </w:rPr>
              <w:t>海洋地球物理</w:t>
            </w:r>
          </w:p>
        </w:tc>
      </w:tr>
      <w:tr>
        <w:trPr>
          <w:trHeight w:val="340" w:hRule="atLeast"/>
          <w:jc w:val="center"/>
        </w:trPr>
        <w:tc>
          <w:tcPr>
            <w:tcW w:w="1029" w:type="dxa"/>
            <w:vAlign w:val="center"/>
          </w:tcPr>
          <w:p>
            <w:pPr>
              <w:jc w:val="center"/>
              <w:rPr>
                <w:rFonts w:ascii="宋体" w:hAnsi="宋体"/>
              </w:rPr>
            </w:pPr>
            <w:r>
              <w:rPr>
                <w:rFonts w:ascii="宋体" w:hAnsi="宋体"/>
              </w:rPr>
              <w:t>07</w:t>
            </w:r>
          </w:p>
        </w:tc>
        <w:tc>
          <w:tcPr>
            <w:tcW w:w="2372" w:type="dxa"/>
            <w:vAlign w:val="center"/>
          </w:tcPr>
          <w:p>
            <w:pPr>
              <w:tabs>
                <w:tab w:val="left" w:pos="251"/>
                <w:tab w:val="center" w:pos="1007"/>
              </w:tabs>
              <w:jc w:val="center"/>
              <w:rPr>
                <w:rFonts w:ascii="宋体" w:hAnsi="宋体"/>
              </w:rPr>
            </w:pPr>
            <w:r>
              <w:rPr>
                <w:rFonts w:ascii="宋体" w:hAnsi="宋体"/>
              </w:rPr>
              <w:t>海底地形地貌</w:t>
            </w:r>
          </w:p>
        </w:tc>
        <w:tc>
          <w:tcPr>
            <w:tcW w:w="1554" w:type="dxa"/>
            <w:vAlign w:val="center"/>
          </w:tcPr>
          <w:p>
            <w:pPr>
              <w:jc w:val="center"/>
              <w:rPr>
                <w:rFonts w:ascii="宋体" w:hAnsi="宋体"/>
              </w:rPr>
            </w:pPr>
            <w:r>
              <w:rPr>
                <w:rFonts w:ascii="宋体" w:hAnsi="宋体"/>
              </w:rPr>
              <w:t>08</w:t>
            </w:r>
          </w:p>
        </w:tc>
        <w:tc>
          <w:tcPr>
            <w:tcW w:w="2331" w:type="dxa"/>
            <w:vAlign w:val="center"/>
          </w:tcPr>
          <w:p>
            <w:pPr>
              <w:jc w:val="center"/>
              <w:rPr>
                <w:rFonts w:ascii="宋体" w:hAnsi="宋体"/>
              </w:rPr>
            </w:pPr>
            <w:r>
              <w:rPr>
                <w:rFonts w:ascii="宋体" w:hAnsi="宋体"/>
              </w:rPr>
              <w:t>海洋</w:t>
            </w:r>
            <w:r>
              <w:rPr>
                <w:rFonts w:hint="eastAsia" w:ascii="宋体" w:hAnsi="宋体"/>
              </w:rPr>
              <w:t>声学</w:t>
            </w:r>
          </w:p>
        </w:tc>
      </w:tr>
      <w:tr>
        <w:trPr>
          <w:trHeight w:val="90" w:hRule="atLeast"/>
          <w:jc w:val="center"/>
        </w:trPr>
        <w:tc>
          <w:tcPr>
            <w:tcW w:w="1029" w:type="dxa"/>
            <w:vAlign w:val="center"/>
          </w:tcPr>
          <w:p>
            <w:pPr>
              <w:jc w:val="center"/>
              <w:rPr>
                <w:rFonts w:ascii="宋体" w:hAnsi="宋体"/>
              </w:rPr>
            </w:pPr>
            <w:r>
              <w:rPr>
                <w:rFonts w:hint="eastAsia" w:ascii="宋体" w:hAnsi="宋体"/>
              </w:rPr>
              <w:t>09</w:t>
            </w:r>
          </w:p>
        </w:tc>
        <w:tc>
          <w:tcPr>
            <w:tcW w:w="2372" w:type="dxa"/>
            <w:vAlign w:val="center"/>
          </w:tcPr>
          <w:p>
            <w:pPr>
              <w:tabs>
                <w:tab w:val="left" w:pos="251"/>
                <w:tab w:val="center" w:pos="1007"/>
              </w:tabs>
              <w:jc w:val="center"/>
              <w:rPr>
                <w:rFonts w:ascii="宋体" w:hAnsi="宋体"/>
              </w:rPr>
            </w:pPr>
            <w:r>
              <w:rPr>
                <w:rFonts w:ascii="宋体" w:hAnsi="宋体"/>
              </w:rPr>
              <w:t>海洋光学</w:t>
            </w:r>
          </w:p>
        </w:tc>
        <w:tc>
          <w:tcPr>
            <w:tcW w:w="1554" w:type="dxa"/>
            <w:vAlign w:val="center"/>
          </w:tcPr>
          <w:p>
            <w:pPr>
              <w:jc w:val="center"/>
              <w:rPr>
                <w:rFonts w:ascii="宋体" w:hAnsi="宋体"/>
              </w:rPr>
            </w:pPr>
            <w:r>
              <w:rPr>
                <w:rFonts w:ascii="宋体" w:hAnsi="宋体"/>
              </w:rPr>
              <w:t>10</w:t>
            </w:r>
          </w:p>
        </w:tc>
        <w:tc>
          <w:tcPr>
            <w:tcW w:w="2331" w:type="dxa"/>
            <w:vAlign w:val="center"/>
          </w:tcPr>
          <w:p>
            <w:pPr>
              <w:jc w:val="center"/>
              <w:rPr>
                <w:rFonts w:ascii="宋体" w:hAnsi="宋体"/>
              </w:rPr>
            </w:pPr>
            <w:r>
              <w:rPr>
                <w:rFonts w:ascii="宋体" w:hAnsi="宋体"/>
              </w:rPr>
              <w:t>海洋遥感</w:t>
            </w:r>
          </w:p>
        </w:tc>
      </w:tr>
      <w:tr>
        <w:trPr>
          <w:trHeight w:val="340" w:hRule="atLeast"/>
          <w:jc w:val="center"/>
        </w:trPr>
        <w:tc>
          <w:tcPr>
            <w:tcW w:w="1029" w:type="dxa"/>
            <w:vAlign w:val="center"/>
          </w:tcPr>
          <w:p>
            <w:pPr>
              <w:jc w:val="center"/>
              <w:rPr>
                <w:rFonts w:ascii="宋体" w:hAnsi="宋体"/>
              </w:rPr>
            </w:pPr>
            <w:r>
              <w:rPr>
                <w:rFonts w:hint="eastAsia" w:ascii="宋体" w:hAnsi="宋体"/>
              </w:rPr>
              <w:t>11</w:t>
            </w:r>
          </w:p>
        </w:tc>
        <w:tc>
          <w:tcPr>
            <w:tcW w:w="2372" w:type="dxa"/>
            <w:vAlign w:val="center"/>
          </w:tcPr>
          <w:p>
            <w:pPr>
              <w:jc w:val="center"/>
              <w:rPr>
                <w:rFonts w:ascii="宋体" w:hAnsi="宋体"/>
              </w:rPr>
            </w:pPr>
            <w:r>
              <w:rPr>
                <w:rFonts w:hint="eastAsia" w:ascii="宋体" w:hAnsi="宋体"/>
              </w:rPr>
              <w:t>海洋综合</w:t>
            </w:r>
          </w:p>
        </w:tc>
        <w:tc>
          <w:tcPr>
            <w:tcW w:w="1554" w:type="dxa"/>
            <w:vAlign w:val="center"/>
          </w:tcPr>
          <w:p>
            <w:pPr>
              <w:jc w:val="center"/>
              <w:rPr>
                <w:rFonts w:ascii="宋体" w:hAnsi="宋体"/>
              </w:rPr>
            </w:pPr>
            <w:r>
              <w:rPr>
                <w:rFonts w:hint="eastAsia" w:ascii="宋体" w:hAnsi="宋体"/>
              </w:rPr>
              <w:t>12</w:t>
            </w:r>
          </w:p>
        </w:tc>
        <w:tc>
          <w:tcPr>
            <w:tcW w:w="2331" w:type="dxa"/>
            <w:vAlign w:val="center"/>
          </w:tcPr>
          <w:p>
            <w:pPr>
              <w:jc w:val="center"/>
              <w:rPr>
                <w:rFonts w:ascii="宋体" w:hAnsi="宋体"/>
              </w:rPr>
            </w:pPr>
            <w:r>
              <w:rPr>
                <w:rFonts w:hint="eastAsia" w:ascii="宋体" w:hAnsi="宋体"/>
              </w:rPr>
              <w:t>实况</w:t>
            </w:r>
            <w:r>
              <w:rPr>
                <w:rFonts w:ascii="宋体" w:hAnsi="宋体"/>
              </w:rPr>
              <w:t>分析</w:t>
            </w:r>
          </w:p>
        </w:tc>
      </w:tr>
      <w:tr>
        <w:trPr>
          <w:trHeight w:val="340" w:hRule="atLeast"/>
          <w:jc w:val="center"/>
        </w:trPr>
        <w:tc>
          <w:tcPr>
            <w:tcW w:w="1029" w:type="dxa"/>
            <w:vAlign w:val="center"/>
          </w:tcPr>
          <w:p>
            <w:pPr>
              <w:jc w:val="center"/>
              <w:rPr>
                <w:rFonts w:ascii="宋体" w:hAnsi="宋体"/>
              </w:rPr>
            </w:pPr>
            <w:r>
              <w:rPr>
                <w:rFonts w:ascii="宋体" w:hAnsi="宋体"/>
              </w:rPr>
              <w:t>13</w:t>
            </w:r>
          </w:p>
        </w:tc>
        <w:tc>
          <w:tcPr>
            <w:tcW w:w="2372" w:type="dxa"/>
            <w:vAlign w:val="center"/>
          </w:tcPr>
          <w:p>
            <w:pPr>
              <w:tabs>
                <w:tab w:val="left" w:pos="251"/>
                <w:tab w:val="center" w:pos="1007"/>
              </w:tabs>
              <w:jc w:val="center"/>
              <w:rPr>
                <w:rFonts w:ascii="宋体" w:hAnsi="宋体"/>
              </w:rPr>
            </w:pPr>
            <w:r>
              <w:rPr>
                <w:rFonts w:hint="eastAsia" w:ascii="宋体" w:hAnsi="宋体"/>
              </w:rPr>
              <w:t>再分析</w:t>
            </w:r>
          </w:p>
        </w:tc>
        <w:tc>
          <w:tcPr>
            <w:tcW w:w="1554" w:type="dxa"/>
            <w:vAlign w:val="center"/>
          </w:tcPr>
          <w:p>
            <w:pPr>
              <w:jc w:val="center"/>
              <w:rPr>
                <w:rFonts w:ascii="宋体" w:hAnsi="宋体"/>
              </w:rPr>
            </w:pPr>
            <w:r>
              <w:rPr>
                <w:rFonts w:hint="eastAsia" w:ascii="宋体" w:hAnsi="宋体"/>
              </w:rPr>
              <w:t>1</w:t>
            </w:r>
            <w:r>
              <w:rPr>
                <w:rFonts w:ascii="宋体" w:hAnsi="宋体"/>
              </w:rPr>
              <w:t>4</w:t>
            </w:r>
          </w:p>
        </w:tc>
        <w:tc>
          <w:tcPr>
            <w:tcW w:w="2331" w:type="dxa"/>
            <w:vAlign w:val="center"/>
          </w:tcPr>
          <w:p>
            <w:pPr>
              <w:jc w:val="center"/>
              <w:rPr>
                <w:rFonts w:ascii="宋体" w:hAnsi="宋体"/>
              </w:rPr>
            </w:pPr>
            <w:r>
              <w:rPr>
                <w:rFonts w:hint="eastAsia" w:ascii="宋体" w:hAnsi="宋体"/>
              </w:rPr>
              <w:t>统计</w:t>
            </w:r>
            <w:r>
              <w:rPr>
                <w:rFonts w:ascii="宋体" w:hAnsi="宋体"/>
              </w:rPr>
              <w:t>分析</w:t>
            </w:r>
          </w:p>
        </w:tc>
      </w:tr>
      <w:tr>
        <w:trPr>
          <w:trHeight w:val="340" w:hRule="atLeast"/>
          <w:jc w:val="center"/>
        </w:trPr>
        <w:tc>
          <w:tcPr>
            <w:tcW w:w="1029" w:type="dxa"/>
            <w:vAlign w:val="center"/>
          </w:tcPr>
          <w:p>
            <w:pPr>
              <w:jc w:val="center"/>
              <w:rPr>
                <w:rFonts w:ascii="宋体" w:hAnsi="宋体"/>
              </w:rPr>
            </w:pPr>
            <w:r>
              <w:rPr>
                <w:rFonts w:ascii="宋体" w:hAnsi="宋体"/>
              </w:rPr>
              <w:t>15</w:t>
            </w:r>
          </w:p>
        </w:tc>
        <w:tc>
          <w:tcPr>
            <w:tcW w:w="2372" w:type="dxa"/>
            <w:vAlign w:val="center"/>
          </w:tcPr>
          <w:p>
            <w:pPr>
              <w:jc w:val="center"/>
              <w:rPr>
                <w:rFonts w:ascii="宋体" w:hAnsi="宋体"/>
              </w:rPr>
            </w:pPr>
            <w:r>
              <w:rPr>
                <w:rFonts w:hint="eastAsia" w:ascii="宋体" w:hAnsi="宋体"/>
              </w:rPr>
              <w:t>海洋预报</w:t>
            </w:r>
          </w:p>
        </w:tc>
        <w:tc>
          <w:tcPr>
            <w:tcW w:w="1554" w:type="dxa"/>
            <w:vAlign w:val="center"/>
          </w:tcPr>
          <w:p>
            <w:pPr>
              <w:jc w:val="center"/>
              <w:rPr>
                <w:rFonts w:ascii="宋体" w:hAnsi="宋体"/>
              </w:rPr>
            </w:pPr>
            <w:r>
              <w:rPr>
                <w:rFonts w:hint="eastAsia" w:ascii="宋体" w:hAnsi="宋体"/>
              </w:rPr>
              <w:t>1</w:t>
            </w:r>
            <w:r>
              <w:rPr>
                <w:rFonts w:ascii="宋体" w:hAnsi="宋体"/>
              </w:rPr>
              <w:t>6</w:t>
            </w:r>
          </w:p>
        </w:tc>
        <w:tc>
          <w:tcPr>
            <w:tcW w:w="2331" w:type="dxa"/>
            <w:vAlign w:val="center"/>
          </w:tcPr>
          <w:p>
            <w:pPr>
              <w:jc w:val="center"/>
              <w:rPr>
                <w:rFonts w:ascii="宋体" w:hAnsi="宋体"/>
              </w:rPr>
            </w:pPr>
            <w:r>
              <w:rPr>
                <w:rFonts w:hint="eastAsia" w:ascii="宋体" w:hAnsi="宋体"/>
              </w:rPr>
              <w:t>海洋</w:t>
            </w:r>
            <w:r>
              <w:rPr>
                <w:rFonts w:ascii="宋体" w:hAnsi="宋体"/>
              </w:rPr>
              <w:t>经济</w:t>
            </w:r>
          </w:p>
        </w:tc>
      </w:tr>
      <w:tr>
        <w:trPr>
          <w:trHeight w:val="340" w:hRule="atLeast"/>
          <w:jc w:val="center"/>
        </w:trPr>
        <w:tc>
          <w:tcPr>
            <w:tcW w:w="1029" w:type="dxa"/>
            <w:vAlign w:val="center"/>
          </w:tcPr>
          <w:p>
            <w:pPr>
              <w:jc w:val="center"/>
              <w:rPr>
                <w:rFonts w:ascii="宋体" w:hAnsi="宋体"/>
              </w:rPr>
            </w:pPr>
            <w:r>
              <w:rPr>
                <w:rFonts w:ascii="宋体" w:hAnsi="宋体"/>
              </w:rPr>
              <w:t>17</w:t>
            </w:r>
          </w:p>
        </w:tc>
        <w:tc>
          <w:tcPr>
            <w:tcW w:w="2372" w:type="dxa"/>
            <w:vAlign w:val="center"/>
          </w:tcPr>
          <w:p>
            <w:pPr>
              <w:jc w:val="center"/>
              <w:rPr>
                <w:rFonts w:ascii="宋体" w:hAnsi="宋体"/>
              </w:rPr>
            </w:pPr>
            <w:r>
              <w:rPr>
                <w:rFonts w:ascii="宋体" w:hAnsi="宋体"/>
              </w:rPr>
              <w:t>海洋</w:t>
            </w:r>
            <w:r>
              <w:rPr>
                <w:rFonts w:hint="eastAsia" w:ascii="宋体" w:hAnsi="宋体"/>
              </w:rPr>
              <w:t>政策</w:t>
            </w:r>
          </w:p>
        </w:tc>
        <w:tc>
          <w:tcPr>
            <w:tcW w:w="1554" w:type="dxa"/>
            <w:vAlign w:val="center"/>
          </w:tcPr>
          <w:p>
            <w:pPr>
              <w:jc w:val="center"/>
              <w:rPr>
                <w:rFonts w:ascii="宋体" w:hAnsi="宋体"/>
              </w:rPr>
            </w:pPr>
            <w:r>
              <w:rPr>
                <w:rFonts w:ascii="宋体" w:hAnsi="宋体"/>
              </w:rPr>
              <w:t>18</w:t>
            </w:r>
          </w:p>
        </w:tc>
        <w:tc>
          <w:tcPr>
            <w:tcW w:w="2331" w:type="dxa"/>
            <w:vAlign w:val="center"/>
          </w:tcPr>
          <w:p>
            <w:pPr>
              <w:jc w:val="center"/>
              <w:rPr>
                <w:rFonts w:ascii="宋体" w:hAnsi="宋体"/>
              </w:rPr>
            </w:pPr>
            <w:r>
              <w:rPr>
                <w:rFonts w:hint="eastAsia" w:ascii="宋体" w:hAnsi="宋体"/>
              </w:rPr>
              <w:t>海洋权益</w:t>
            </w:r>
          </w:p>
        </w:tc>
      </w:tr>
      <w:tr>
        <w:trPr>
          <w:trHeight w:val="340" w:hRule="atLeast"/>
          <w:jc w:val="center"/>
        </w:trPr>
        <w:tc>
          <w:tcPr>
            <w:tcW w:w="1029" w:type="dxa"/>
            <w:vAlign w:val="center"/>
          </w:tcPr>
          <w:p>
            <w:pPr>
              <w:jc w:val="center"/>
              <w:rPr>
                <w:rFonts w:ascii="宋体" w:hAnsi="宋体"/>
              </w:rPr>
            </w:pPr>
            <w:r>
              <w:rPr>
                <w:rFonts w:hint="eastAsia" w:ascii="宋体" w:hAnsi="宋体"/>
              </w:rPr>
              <w:t>19</w:t>
            </w:r>
          </w:p>
        </w:tc>
        <w:tc>
          <w:tcPr>
            <w:tcW w:w="2372" w:type="dxa"/>
          </w:tcPr>
          <w:p>
            <w:pPr>
              <w:tabs>
                <w:tab w:val="left" w:pos="251"/>
                <w:tab w:val="center" w:pos="1007"/>
              </w:tabs>
              <w:jc w:val="center"/>
              <w:rPr>
                <w:rFonts w:ascii="宋体" w:hAnsi="宋体"/>
              </w:rPr>
            </w:pPr>
            <w:r>
              <w:rPr>
                <w:rFonts w:hint="eastAsia" w:ascii="宋体" w:hAnsi="宋体"/>
              </w:rPr>
              <w:t>海洋空间规划</w:t>
            </w:r>
          </w:p>
        </w:tc>
        <w:tc>
          <w:tcPr>
            <w:tcW w:w="1554" w:type="dxa"/>
            <w:vAlign w:val="center"/>
          </w:tcPr>
          <w:p>
            <w:pPr>
              <w:jc w:val="center"/>
              <w:rPr>
                <w:rFonts w:ascii="宋体" w:hAnsi="宋体"/>
              </w:rPr>
            </w:pPr>
            <w:r>
              <w:rPr>
                <w:rFonts w:hint="eastAsia" w:ascii="宋体" w:hAnsi="宋体"/>
              </w:rPr>
              <w:t>20</w:t>
            </w:r>
          </w:p>
        </w:tc>
        <w:tc>
          <w:tcPr>
            <w:tcW w:w="2331" w:type="dxa"/>
          </w:tcPr>
          <w:p>
            <w:pPr>
              <w:jc w:val="center"/>
              <w:rPr>
                <w:rFonts w:ascii="宋体" w:hAnsi="宋体"/>
              </w:rPr>
            </w:pPr>
            <w:r>
              <w:rPr>
                <w:rFonts w:hint="eastAsia" w:ascii="宋体" w:hAnsi="宋体"/>
              </w:rPr>
              <w:t>海洋生态环保</w:t>
            </w:r>
          </w:p>
        </w:tc>
      </w:tr>
      <w:tr>
        <w:trPr>
          <w:trHeight w:val="340" w:hRule="atLeast"/>
          <w:jc w:val="center"/>
        </w:trPr>
        <w:tc>
          <w:tcPr>
            <w:tcW w:w="1029" w:type="dxa"/>
            <w:vAlign w:val="center"/>
          </w:tcPr>
          <w:p>
            <w:pPr>
              <w:jc w:val="center"/>
              <w:rPr>
                <w:rFonts w:ascii="宋体" w:hAnsi="宋体"/>
              </w:rPr>
            </w:pPr>
            <w:r>
              <w:rPr>
                <w:rFonts w:hint="eastAsia" w:ascii="宋体" w:hAnsi="宋体"/>
              </w:rPr>
              <w:t>21</w:t>
            </w:r>
          </w:p>
        </w:tc>
        <w:tc>
          <w:tcPr>
            <w:tcW w:w="2372" w:type="dxa"/>
          </w:tcPr>
          <w:p>
            <w:pPr>
              <w:tabs>
                <w:tab w:val="left" w:pos="251"/>
                <w:tab w:val="center" w:pos="1007"/>
              </w:tabs>
              <w:jc w:val="center"/>
              <w:rPr>
                <w:rFonts w:ascii="宋体" w:hAnsi="宋体"/>
              </w:rPr>
            </w:pPr>
            <w:r>
              <w:rPr>
                <w:rFonts w:hint="eastAsia" w:ascii="宋体" w:hAnsi="宋体"/>
              </w:rPr>
              <w:t>海岛管理</w:t>
            </w:r>
          </w:p>
        </w:tc>
        <w:tc>
          <w:tcPr>
            <w:tcW w:w="1554" w:type="dxa"/>
            <w:vAlign w:val="center"/>
          </w:tcPr>
          <w:p>
            <w:pPr>
              <w:jc w:val="center"/>
              <w:rPr>
                <w:rFonts w:ascii="宋体" w:hAnsi="宋体"/>
              </w:rPr>
            </w:pPr>
            <w:r>
              <w:rPr>
                <w:rFonts w:hint="eastAsia" w:ascii="宋体" w:hAnsi="宋体"/>
              </w:rPr>
              <w:t>22</w:t>
            </w:r>
          </w:p>
        </w:tc>
        <w:tc>
          <w:tcPr>
            <w:tcW w:w="2331" w:type="dxa"/>
          </w:tcPr>
          <w:p>
            <w:pPr>
              <w:jc w:val="center"/>
              <w:rPr>
                <w:rFonts w:ascii="宋体" w:hAnsi="宋体"/>
              </w:rPr>
            </w:pPr>
            <w:r>
              <w:rPr>
                <w:rFonts w:hint="eastAsia" w:ascii="宋体" w:hAnsi="宋体"/>
              </w:rPr>
              <w:t>海域使用和管理</w:t>
            </w:r>
          </w:p>
        </w:tc>
      </w:tr>
      <w:tr>
        <w:trPr>
          <w:trHeight w:val="340" w:hRule="atLeast"/>
          <w:jc w:val="center"/>
        </w:trPr>
        <w:tc>
          <w:tcPr>
            <w:tcW w:w="1029" w:type="dxa"/>
            <w:vAlign w:val="center"/>
          </w:tcPr>
          <w:p>
            <w:pPr>
              <w:jc w:val="center"/>
              <w:rPr>
                <w:rFonts w:ascii="宋体" w:hAnsi="宋体"/>
              </w:rPr>
            </w:pPr>
            <w:r>
              <w:rPr>
                <w:rFonts w:hint="eastAsia" w:ascii="宋体" w:hAnsi="宋体"/>
              </w:rPr>
              <w:t>23</w:t>
            </w:r>
          </w:p>
        </w:tc>
        <w:tc>
          <w:tcPr>
            <w:tcW w:w="2372" w:type="dxa"/>
          </w:tcPr>
          <w:p>
            <w:pPr>
              <w:tabs>
                <w:tab w:val="left" w:pos="251"/>
                <w:tab w:val="center" w:pos="1007"/>
              </w:tabs>
              <w:jc w:val="center"/>
              <w:rPr>
                <w:rFonts w:ascii="宋体" w:hAnsi="宋体"/>
              </w:rPr>
            </w:pPr>
            <w:r>
              <w:rPr>
                <w:rFonts w:hint="eastAsia" w:ascii="宋体" w:hAnsi="宋体"/>
              </w:rPr>
              <w:t>海洋灾害</w:t>
            </w:r>
          </w:p>
        </w:tc>
        <w:tc>
          <w:tcPr>
            <w:tcW w:w="1554" w:type="dxa"/>
            <w:vAlign w:val="center"/>
          </w:tcPr>
          <w:p>
            <w:pPr>
              <w:jc w:val="center"/>
              <w:rPr>
                <w:rFonts w:ascii="宋体" w:hAnsi="宋体"/>
              </w:rPr>
            </w:pPr>
            <w:r>
              <w:rPr>
                <w:rFonts w:hint="eastAsia" w:ascii="宋体" w:hAnsi="宋体"/>
              </w:rPr>
              <w:t>24</w:t>
            </w:r>
          </w:p>
        </w:tc>
        <w:tc>
          <w:tcPr>
            <w:tcW w:w="2331" w:type="dxa"/>
          </w:tcPr>
          <w:p>
            <w:pPr>
              <w:jc w:val="center"/>
              <w:rPr>
                <w:rFonts w:ascii="宋体" w:hAnsi="宋体"/>
              </w:rPr>
            </w:pPr>
            <w:r>
              <w:rPr>
                <w:rFonts w:hint="eastAsia" w:ascii="宋体" w:hAnsi="宋体"/>
              </w:rPr>
              <w:t>气候变化研究</w:t>
            </w:r>
          </w:p>
        </w:tc>
      </w:tr>
      <w:tr>
        <w:trPr>
          <w:trHeight w:val="340" w:hRule="atLeast"/>
          <w:jc w:val="center"/>
        </w:trPr>
        <w:tc>
          <w:tcPr>
            <w:tcW w:w="1029" w:type="dxa"/>
            <w:vAlign w:val="center"/>
          </w:tcPr>
          <w:p>
            <w:pPr>
              <w:jc w:val="center"/>
              <w:rPr>
                <w:rFonts w:ascii="宋体" w:hAnsi="宋体"/>
              </w:rPr>
            </w:pPr>
            <w:r>
              <w:rPr>
                <w:rFonts w:hint="eastAsia" w:ascii="宋体" w:hAnsi="宋体"/>
              </w:rPr>
              <w:t>25</w:t>
            </w:r>
          </w:p>
        </w:tc>
        <w:tc>
          <w:tcPr>
            <w:tcW w:w="2372" w:type="dxa"/>
            <w:vAlign w:val="center"/>
          </w:tcPr>
          <w:p>
            <w:pPr>
              <w:jc w:val="center"/>
              <w:rPr>
                <w:rFonts w:ascii="宋体" w:hAnsi="宋体"/>
              </w:rPr>
            </w:pPr>
            <w:r>
              <w:rPr>
                <w:rFonts w:hint="eastAsia" w:ascii="宋体" w:hAnsi="宋体"/>
              </w:rPr>
              <w:t>海洋基础地理</w:t>
            </w:r>
          </w:p>
        </w:tc>
        <w:tc>
          <w:tcPr>
            <w:tcW w:w="1554" w:type="dxa"/>
            <w:vAlign w:val="center"/>
          </w:tcPr>
          <w:p>
            <w:pPr>
              <w:jc w:val="center"/>
              <w:rPr>
                <w:rFonts w:ascii="宋体" w:hAnsi="宋体"/>
              </w:rPr>
            </w:pPr>
            <w:r>
              <w:rPr>
                <w:rFonts w:ascii="宋体" w:hAnsi="宋体"/>
              </w:rPr>
              <w:t>…</w:t>
            </w:r>
          </w:p>
        </w:tc>
        <w:tc>
          <w:tcPr>
            <w:tcW w:w="2331" w:type="dxa"/>
          </w:tcPr>
          <w:p>
            <w:pPr>
              <w:jc w:val="center"/>
              <w:rPr>
                <w:rFonts w:ascii="宋体" w:hAnsi="宋体"/>
              </w:rPr>
            </w:pPr>
            <w:r>
              <w:rPr>
                <w:rFonts w:ascii="宋体" w:hAnsi="宋体"/>
              </w:rPr>
              <w:t>…</w:t>
            </w:r>
          </w:p>
        </w:tc>
      </w:tr>
    </w:tbl>
    <w:p>
      <w:pPr>
        <w:jc w:val="center"/>
        <w:rPr>
          <w:rFonts w:ascii="Times New Roman" w:hAnsi="Times New Roman" w:cs="Times New Roman"/>
        </w:rPr>
      </w:pPr>
    </w:p>
    <w:p>
      <w:pPr>
        <w:pStyle w:val="70"/>
        <w:spacing w:before="156" w:after="156"/>
      </w:pPr>
      <w:bookmarkStart w:id="36" w:name="_Toc225808161"/>
      <w:r>
        <w:rPr>
          <w:rFonts w:hint="eastAsia"/>
        </w:rPr>
        <w:t>5</w:t>
      </w:r>
      <w:r>
        <w:t xml:space="preserve">.2 </w:t>
      </w:r>
      <w:r>
        <w:rPr>
          <w:rFonts w:hint="eastAsia"/>
        </w:rPr>
        <w:t>更新时效</w:t>
      </w:r>
      <w:bookmarkEnd w:id="36"/>
    </w:p>
    <w:p>
      <w:pPr>
        <w:pStyle w:val="53"/>
        <w:ind w:firstLine="420"/>
      </w:pPr>
      <w:r>
        <w:rPr>
          <w:rFonts w:hint="eastAsia" w:ascii="Times New Roman"/>
          <w:lang w:eastAsia="zh-Hans"/>
        </w:rPr>
        <w:t>平台中提供的</w:t>
      </w:r>
      <w:r>
        <w:rPr>
          <w:rFonts w:hint="eastAsia" w:ascii="Times New Roman"/>
        </w:rPr>
        <w:t>服务资源按照</w:t>
      </w:r>
      <w:r>
        <w:rPr>
          <w:rFonts w:hint="eastAsia" w:ascii="Times New Roman"/>
          <w:lang w:eastAsia="zh-Hans"/>
        </w:rPr>
        <w:t>更新频率</w:t>
      </w:r>
      <w:r>
        <w:rPr>
          <w:rFonts w:ascii="Times New Roman"/>
          <w:lang w:eastAsia="zh-Hans"/>
        </w:rPr>
        <w:t>，</w:t>
      </w:r>
      <w:r>
        <w:rPr>
          <w:rFonts w:hint="eastAsia" w:ascii="Times New Roman"/>
        </w:rPr>
        <w:t>应</w:t>
      </w:r>
      <w:r>
        <w:rPr>
          <w:rFonts w:hint="eastAsia" w:ascii="Times New Roman"/>
          <w:lang w:eastAsia="zh-Hans"/>
        </w:rPr>
        <w:t>包括</w:t>
      </w:r>
      <w:r>
        <w:rPr>
          <w:rFonts w:hint="eastAsia"/>
        </w:rPr>
        <w:t>历史数据、准实时数据、实时数据</w:t>
      </w:r>
      <w:r>
        <w:t>3</w:t>
      </w:r>
      <w:r>
        <w:rPr>
          <w:rFonts w:hint="eastAsia"/>
        </w:rPr>
        <w:t>类，其</w:t>
      </w:r>
      <w:r>
        <w:t>分类</w:t>
      </w:r>
      <w:r>
        <w:rPr>
          <w:rFonts w:hint="eastAsia"/>
        </w:rPr>
        <w:t>及</w:t>
      </w:r>
      <w:r>
        <w:t>代码</w:t>
      </w:r>
      <w:r>
        <w:rPr>
          <w:rFonts w:hint="eastAsia"/>
        </w:rPr>
        <w:t>见表</w:t>
      </w:r>
      <w:r>
        <w:t>3</w:t>
      </w:r>
      <w:r>
        <w:rPr>
          <w:rFonts w:hint="eastAsia"/>
        </w:rPr>
        <w:t>。</w:t>
      </w:r>
    </w:p>
    <w:p>
      <w:pPr>
        <w:pStyle w:val="53"/>
        <w:ind w:firstLine="0" w:firstLineChars="0"/>
        <w:jc w:val="center"/>
        <w:rPr>
          <w:rFonts w:ascii="Times New Roman"/>
        </w:rPr>
      </w:pPr>
      <w:r>
        <w:rPr>
          <w:rFonts w:hint="eastAsia"/>
        </w:rPr>
        <w:t>表</w:t>
      </w:r>
      <w:r>
        <w:t xml:space="preserve">3 </w:t>
      </w:r>
      <w:r>
        <w:rPr>
          <w:rFonts w:hint="eastAsia"/>
        </w:rPr>
        <w:t>数据更新时效</w:t>
      </w:r>
      <w:r>
        <w:rPr>
          <w:rFonts w:hint="eastAsia" w:ascii="Times New Roman"/>
        </w:rPr>
        <w:t>分类</w:t>
      </w:r>
    </w:p>
    <w:tbl>
      <w:tblPr>
        <w:tblStyle w:val="20"/>
        <w:tblW w:w="298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0"/>
        <w:gridCol w:w="3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15"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代码</w:t>
            </w:r>
          </w:p>
        </w:tc>
        <w:tc>
          <w:tcPr>
            <w:tcW w:w="3485"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更新时效类型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15" w:type="pct"/>
            <w:tcBorders>
              <w:top w:val="single" w:color="auto" w:sz="4" w:space="0"/>
            </w:tcBorders>
            <w:shd w:val="clear" w:color="auto" w:fill="auto"/>
          </w:tcPr>
          <w:p>
            <w:pPr>
              <w:pStyle w:val="55"/>
              <w:rPr>
                <w:szCs w:val="21"/>
              </w:rPr>
            </w:pPr>
            <w:r>
              <w:rPr>
                <w:szCs w:val="21"/>
              </w:rPr>
              <w:t>0</w:t>
            </w:r>
            <w:r>
              <w:rPr>
                <w:rFonts w:hint="eastAsia"/>
                <w:szCs w:val="21"/>
              </w:rPr>
              <w:t>1</w:t>
            </w:r>
          </w:p>
        </w:tc>
        <w:tc>
          <w:tcPr>
            <w:tcW w:w="3485" w:type="pct"/>
            <w:tcBorders>
              <w:top w:val="single" w:color="auto" w:sz="4" w:space="0"/>
            </w:tcBorders>
            <w:shd w:val="clear" w:color="auto" w:fill="auto"/>
          </w:tcPr>
          <w:p>
            <w:pPr>
              <w:pStyle w:val="55"/>
              <w:rPr>
                <w:szCs w:val="21"/>
              </w:rPr>
            </w:pPr>
            <w:r>
              <w:rPr>
                <w:rFonts w:hint="eastAsia"/>
                <w:szCs w:val="21"/>
              </w:rPr>
              <w:t>历史数据类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15" w:type="pct"/>
            <w:shd w:val="clear" w:color="auto" w:fill="auto"/>
          </w:tcPr>
          <w:p>
            <w:pPr>
              <w:pStyle w:val="55"/>
              <w:rPr>
                <w:szCs w:val="21"/>
              </w:rPr>
            </w:pPr>
            <w:r>
              <w:rPr>
                <w:szCs w:val="21"/>
              </w:rPr>
              <w:t>0</w:t>
            </w:r>
            <w:r>
              <w:rPr>
                <w:rFonts w:hint="eastAsia"/>
                <w:szCs w:val="21"/>
              </w:rPr>
              <w:t>2</w:t>
            </w:r>
          </w:p>
        </w:tc>
        <w:tc>
          <w:tcPr>
            <w:tcW w:w="3485" w:type="pct"/>
            <w:shd w:val="clear" w:color="auto" w:fill="auto"/>
          </w:tcPr>
          <w:p>
            <w:pPr>
              <w:pStyle w:val="55"/>
              <w:rPr>
                <w:szCs w:val="21"/>
              </w:rPr>
            </w:pPr>
            <w:r>
              <w:rPr>
                <w:rFonts w:hint="eastAsia"/>
                <w:szCs w:val="21"/>
              </w:rPr>
              <w:t>准实时数据类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15" w:type="pct"/>
            <w:shd w:val="clear" w:color="auto" w:fill="auto"/>
          </w:tcPr>
          <w:p>
            <w:pPr>
              <w:pStyle w:val="55"/>
              <w:rPr>
                <w:szCs w:val="21"/>
              </w:rPr>
            </w:pPr>
            <w:r>
              <w:rPr>
                <w:szCs w:val="21"/>
              </w:rPr>
              <w:t>0</w:t>
            </w:r>
            <w:r>
              <w:rPr>
                <w:rFonts w:hint="eastAsia"/>
                <w:szCs w:val="21"/>
              </w:rPr>
              <w:t>3</w:t>
            </w:r>
          </w:p>
        </w:tc>
        <w:tc>
          <w:tcPr>
            <w:tcW w:w="3485" w:type="pct"/>
            <w:shd w:val="clear" w:color="auto" w:fill="auto"/>
          </w:tcPr>
          <w:p>
            <w:pPr>
              <w:pStyle w:val="55"/>
              <w:rPr>
                <w:szCs w:val="21"/>
              </w:rPr>
            </w:pPr>
            <w:r>
              <w:rPr>
                <w:rFonts w:hint="eastAsia"/>
                <w:szCs w:val="21"/>
              </w:rPr>
              <w:t>实时数据类</w:t>
            </w:r>
          </w:p>
        </w:tc>
      </w:tr>
    </w:tbl>
    <w:p>
      <w:pPr>
        <w:pStyle w:val="70"/>
        <w:spacing w:before="156" w:after="156"/>
      </w:pPr>
      <w:bookmarkStart w:id="37" w:name="_Toc554157678"/>
      <w:r>
        <w:rPr>
          <w:rFonts w:hint="eastAsia"/>
        </w:rPr>
        <w:t>5</w:t>
      </w:r>
      <w:r>
        <w:t xml:space="preserve">.3 </w:t>
      </w:r>
      <w:r>
        <w:rPr>
          <w:rFonts w:hint="eastAsia"/>
        </w:rPr>
        <w:t>服务方式</w:t>
      </w:r>
      <w:bookmarkEnd w:id="37"/>
    </w:p>
    <w:p>
      <w:pPr>
        <w:pStyle w:val="53"/>
        <w:ind w:firstLine="420"/>
      </w:pPr>
      <w:r>
        <w:rPr>
          <w:rFonts w:hint="eastAsia" w:ascii="Times New Roman"/>
          <w:lang w:eastAsia="zh-Hans"/>
        </w:rPr>
        <w:t>平台中提供的</w:t>
      </w:r>
      <w:r>
        <w:rPr>
          <w:rFonts w:hint="eastAsia" w:ascii="Times New Roman"/>
        </w:rPr>
        <w:t>服务资源</w:t>
      </w:r>
      <w:r>
        <w:rPr>
          <w:rFonts w:hint="eastAsia" w:ascii="Times New Roman"/>
          <w:lang w:eastAsia="zh-Hans"/>
        </w:rPr>
        <w:t>按照服务方式</w:t>
      </w:r>
      <w:r>
        <w:rPr>
          <w:rFonts w:ascii="Times New Roman"/>
          <w:lang w:eastAsia="zh-Hans"/>
        </w:rPr>
        <w:t>，</w:t>
      </w:r>
      <w:r>
        <w:rPr>
          <w:rFonts w:hint="eastAsia" w:ascii="Times New Roman"/>
        </w:rPr>
        <w:t>应</w:t>
      </w:r>
      <w:r>
        <w:rPr>
          <w:rFonts w:hint="eastAsia" w:ascii="Times New Roman"/>
          <w:lang w:eastAsia="zh-Hans"/>
        </w:rPr>
        <w:t>包括</w:t>
      </w:r>
      <w:r>
        <w:rPr>
          <w:rFonts w:hint="eastAsia"/>
        </w:rPr>
        <w:t>文件下载类、库表调用类、服务</w:t>
      </w:r>
      <w:r>
        <w:rPr>
          <w:rFonts w:hint="eastAsia"/>
          <w:lang w:eastAsia="zh-Hans"/>
        </w:rPr>
        <w:t>地址</w:t>
      </w:r>
      <w:r>
        <w:rPr>
          <w:rFonts w:hint="eastAsia"/>
        </w:rPr>
        <w:t>类</w:t>
      </w:r>
      <w:r>
        <w:t>3</w:t>
      </w:r>
      <w:r>
        <w:rPr>
          <w:rFonts w:hint="eastAsia"/>
          <w:lang w:eastAsia="zh-Hans"/>
        </w:rPr>
        <w:t>类</w:t>
      </w:r>
      <w:r>
        <w:rPr>
          <w:rFonts w:hint="eastAsia"/>
        </w:rPr>
        <w:t>，其</w:t>
      </w:r>
      <w:r>
        <w:t>分类</w:t>
      </w:r>
      <w:r>
        <w:rPr>
          <w:rFonts w:hint="eastAsia"/>
        </w:rPr>
        <w:t>及</w:t>
      </w:r>
      <w:r>
        <w:t>代码</w:t>
      </w:r>
      <w:r>
        <w:rPr>
          <w:rFonts w:hint="eastAsia"/>
        </w:rPr>
        <w:t>见表</w:t>
      </w:r>
      <w:r>
        <w:t>4</w:t>
      </w:r>
      <w:r>
        <w:rPr>
          <w:rFonts w:hint="eastAsia"/>
        </w:rPr>
        <w:t>。</w:t>
      </w:r>
    </w:p>
    <w:p>
      <w:pPr>
        <w:pStyle w:val="53"/>
        <w:ind w:firstLine="0" w:firstLineChars="0"/>
        <w:jc w:val="center"/>
        <w:rPr>
          <w:rFonts w:ascii="Times New Roman"/>
        </w:rPr>
      </w:pPr>
      <w:r>
        <w:rPr>
          <w:rFonts w:hint="eastAsia"/>
        </w:rPr>
        <w:t>表</w:t>
      </w:r>
      <w:r>
        <w:t xml:space="preserve">4 </w:t>
      </w:r>
      <w:r>
        <w:rPr>
          <w:rFonts w:hint="eastAsia" w:ascii="Times New Roman"/>
        </w:rPr>
        <w:t>服务方式分类</w:t>
      </w:r>
    </w:p>
    <w:tbl>
      <w:tblPr>
        <w:tblStyle w:val="20"/>
        <w:tblW w:w="2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代码</w:t>
            </w:r>
          </w:p>
        </w:tc>
        <w:tc>
          <w:tcPr>
            <w:tcW w:w="3496"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服务方式类型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tcBorders>
              <w:top w:val="single" w:color="auto" w:sz="4" w:space="0"/>
            </w:tcBorders>
            <w:shd w:val="clear" w:color="auto" w:fill="auto"/>
          </w:tcPr>
          <w:p>
            <w:pPr>
              <w:pStyle w:val="55"/>
              <w:rPr>
                <w:szCs w:val="21"/>
              </w:rPr>
            </w:pPr>
            <w:r>
              <w:rPr>
                <w:szCs w:val="21"/>
              </w:rPr>
              <w:t>0</w:t>
            </w:r>
            <w:r>
              <w:rPr>
                <w:rFonts w:hint="eastAsia"/>
                <w:szCs w:val="21"/>
              </w:rPr>
              <w:t>1</w:t>
            </w:r>
          </w:p>
        </w:tc>
        <w:tc>
          <w:tcPr>
            <w:tcW w:w="3496" w:type="pct"/>
            <w:tcBorders>
              <w:top w:val="single" w:color="auto" w:sz="4" w:space="0"/>
            </w:tcBorders>
            <w:shd w:val="clear" w:color="auto" w:fill="auto"/>
          </w:tcPr>
          <w:p>
            <w:pPr>
              <w:pStyle w:val="55"/>
              <w:rPr>
                <w:szCs w:val="21"/>
              </w:rPr>
            </w:pPr>
            <w:r>
              <w:rPr>
                <w:rFonts w:hint="eastAsia"/>
                <w:szCs w:val="21"/>
              </w:rPr>
              <w:t>文件下载类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shd w:val="clear" w:color="auto" w:fill="auto"/>
          </w:tcPr>
          <w:p>
            <w:pPr>
              <w:pStyle w:val="55"/>
              <w:rPr>
                <w:szCs w:val="21"/>
              </w:rPr>
            </w:pPr>
            <w:r>
              <w:rPr>
                <w:szCs w:val="21"/>
              </w:rPr>
              <w:t>0</w:t>
            </w:r>
            <w:r>
              <w:rPr>
                <w:rFonts w:hint="eastAsia"/>
                <w:szCs w:val="21"/>
              </w:rPr>
              <w:t>2</w:t>
            </w:r>
          </w:p>
        </w:tc>
        <w:tc>
          <w:tcPr>
            <w:tcW w:w="3496" w:type="pct"/>
            <w:shd w:val="clear" w:color="auto" w:fill="auto"/>
          </w:tcPr>
          <w:p>
            <w:pPr>
              <w:pStyle w:val="55"/>
              <w:rPr>
                <w:szCs w:val="21"/>
              </w:rPr>
            </w:pPr>
            <w:r>
              <w:rPr>
                <w:rFonts w:hint="eastAsia"/>
                <w:szCs w:val="21"/>
              </w:rPr>
              <w:t>库表调用类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shd w:val="clear" w:color="auto" w:fill="auto"/>
          </w:tcPr>
          <w:p>
            <w:pPr>
              <w:pStyle w:val="55"/>
              <w:rPr>
                <w:szCs w:val="21"/>
              </w:rPr>
            </w:pPr>
            <w:r>
              <w:rPr>
                <w:szCs w:val="21"/>
              </w:rPr>
              <w:t>0</w:t>
            </w:r>
            <w:r>
              <w:rPr>
                <w:rFonts w:hint="eastAsia"/>
                <w:szCs w:val="21"/>
              </w:rPr>
              <w:t>3</w:t>
            </w:r>
          </w:p>
        </w:tc>
        <w:tc>
          <w:tcPr>
            <w:tcW w:w="3496" w:type="pct"/>
            <w:shd w:val="clear" w:color="auto" w:fill="auto"/>
          </w:tcPr>
          <w:p>
            <w:pPr>
              <w:pStyle w:val="55"/>
              <w:rPr>
                <w:szCs w:val="21"/>
              </w:rPr>
            </w:pPr>
            <w:r>
              <w:rPr>
                <w:rFonts w:hint="eastAsia"/>
                <w:szCs w:val="21"/>
                <w:lang w:eastAsia="zh-Hans"/>
              </w:rPr>
              <w:t>服务地址</w:t>
            </w:r>
            <w:r>
              <w:rPr>
                <w:rFonts w:hint="eastAsia"/>
                <w:szCs w:val="21"/>
              </w:rPr>
              <w:t>类</w:t>
            </w:r>
          </w:p>
        </w:tc>
      </w:tr>
    </w:tbl>
    <w:p>
      <w:pPr>
        <w:pStyle w:val="70"/>
        <w:spacing w:before="156" w:after="156"/>
      </w:pPr>
      <w:bookmarkStart w:id="38" w:name="_Toc91517107"/>
      <w:r>
        <w:rPr>
          <w:rFonts w:hint="eastAsia"/>
        </w:rPr>
        <w:t>5</w:t>
      </w:r>
      <w:r>
        <w:t xml:space="preserve">.3 </w:t>
      </w:r>
      <w:r>
        <w:rPr>
          <w:rFonts w:hint="eastAsia"/>
        </w:rPr>
        <w:t>开放级别</w:t>
      </w:r>
      <w:bookmarkEnd w:id="38"/>
    </w:p>
    <w:p>
      <w:pPr>
        <w:ind w:firstLine="420"/>
        <w:rPr>
          <w:rFonts w:ascii="Times New Roman" w:hAnsi="Times New Roman" w:cs="Times New Roman"/>
        </w:rPr>
      </w:pPr>
      <w:r>
        <w:rPr>
          <w:rFonts w:hint="eastAsia" w:ascii="Times New Roman"/>
          <w:lang w:eastAsia="zh-Hans"/>
        </w:rPr>
        <w:t>平台中提供的</w:t>
      </w:r>
      <w:r>
        <w:rPr>
          <w:rFonts w:hint="eastAsia" w:ascii="Times New Roman"/>
        </w:rPr>
        <w:t>服务资源</w:t>
      </w:r>
      <w:r>
        <w:rPr>
          <w:rFonts w:hint="eastAsia" w:ascii="Times New Roman" w:hAnsi="Times New Roman" w:cs="Times New Roman"/>
          <w:lang w:eastAsia="zh-Hans"/>
        </w:rPr>
        <w:t>应定义</w:t>
      </w:r>
      <w:r>
        <w:rPr>
          <w:rFonts w:hint="eastAsia" w:ascii="Times New Roman" w:cs="Times New Roman"/>
          <w:lang w:eastAsia="zh-Hans"/>
        </w:rPr>
        <w:t>开放权限</w:t>
      </w:r>
      <w:r>
        <w:rPr>
          <w:rFonts w:ascii="Times New Roman" w:hAnsi="Times New Roman" w:cs="Times New Roman"/>
          <w:lang w:eastAsia="zh-Hans"/>
        </w:rPr>
        <w:t>，</w:t>
      </w:r>
      <w:r>
        <w:rPr>
          <w:rFonts w:hint="eastAsia" w:ascii="Times New Roman" w:hAnsi="Times New Roman" w:cs="Times New Roman"/>
        </w:rPr>
        <w:t>应</w:t>
      </w:r>
      <w:r>
        <w:rPr>
          <w:rFonts w:ascii="Times New Roman" w:hAnsi="Times New Roman" w:cs="Times New Roman"/>
        </w:rPr>
        <w:t>包括</w:t>
      </w:r>
      <w:r>
        <w:rPr>
          <w:rFonts w:hint="eastAsia" w:ascii="Times New Roman" w:hAnsi="Times New Roman" w:cs="Times New Roman"/>
        </w:rPr>
        <w:t>完全公开和依权限公开</w:t>
      </w:r>
      <w:r>
        <w:rPr>
          <w:rFonts w:ascii="Times New Roman" w:hAnsi="Times New Roman" w:cs="Times New Roman"/>
        </w:rPr>
        <w:t>2</w:t>
      </w:r>
      <w:r>
        <w:rPr>
          <w:rFonts w:hint="eastAsia" w:ascii="Times New Roman" w:hAnsi="Times New Roman" w:cs="Times New Roman"/>
        </w:rPr>
        <w:t>类，其</w:t>
      </w:r>
      <w:r>
        <w:rPr>
          <w:rFonts w:hint="eastAsia"/>
          <w:lang w:eastAsia="zh-Hans"/>
        </w:rPr>
        <w:t>分类</w:t>
      </w:r>
      <w:r>
        <w:rPr>
          <w:rFonts w:hint="eastAsia"/>
        </w:rPr>
        <w:t>及</w:t>
      </w:r>
      <w:r>
        <w:t>代码</w:t>
      </w:r>
      <w:r>
        <w:rPr>
          <w:rFonts w:hint="eastAsia"/>
        </w:rPr>
        <w:t>见表</w:t>
      </w:r>
      <w:r>
        <w:t>5</w:t>
      </w:r>
      <w:r>
        <w:rPr>
          <w:rFonts w:hint="eastAsia" w:ascii="Times New Roman" w:hAnsi="Times New Roman" w:cs="Times New Roman"/>
        </w:rPr>
        <w:t>。</w:t>
      </w:r>
    </w:p>
    <w:p>
      <w:pPr>
        <w:ind w:firstLine="420"/>
        <w:rPr>
          <w:rFonts w:ascii="Times New Roman" w:hAnsi="Times New Roman" w:cs="Times New Roman"/>
        </w:rPr>
      </w:pPr>
      <w:r>
        <w:rPr>
          <w:rFonts w:hint="eastAsia" w:ascii="Times New Roman" w:hAnsi="Times New Roman" w:cs="Times New Roman"/>
        </w:rPr>
        <w:t>调用依权限公开类</w:t>
      </w:r>
      <w:r>
        <w:rPr>
          <w:rFonts w:hint="eastAsia" w:ascii="Times New Roman" w:hAnsi="Times New Roman" w:cs="Times New Roman"/>
          <w:lang w:eastAsia="zh-Hans"/>
        </w:rPr>
        <w:t>海洋科学数据服务资源</w:t>
      </w:r>
      <w:r>
        <w:rPr>
          <w:rFonts w:hint="eastAsia" w:ascii="Times New Roman" w:hAnsi="Times New Roman" w:cs="Times New Roman"/>
        </w:rPr>
        <w:t>，应获得平台</w:t>
      </w:r>
      <w:r>
        <w:rPr>
          <w:rFonts w:ascii="Times New Roman" w:hAnsi="Times New Roman" w:cs="Times New Roman"/>
        </w:rPr>
        <w:t>管理员</w:t>
      </w:r>
      <w:r>
        <w:rPr>
          <w:rFonts w:hint="eastAsia" w:ascii="Times New Roman" w:hAnsi="Times New Roman" w:cs="Times New Roman"/>
        </w:rPr>
        <w:t>和数据提供</w:t>
      </w:r>
      <w:r>
        <w:rPr>
          <w:rFonts w:ascii="Times New Roman" w:hAnsi="Times New Roman" w:cs="Times New Roman"/>
        </w:rPr>
        <w:t>者</w:t>
      </w:r>
      <w:r>
        <w:rPr>
          <w:rFonts w:hint="eastAsia" w:ascii="Times New Roman" w:hAnsi="Times New Roman" w:cs="Times New Roman"/>
        </w:rPr>
        <w:t>的双重</w:t>
      </w:r>
      <w:r>
        <w:rPr>
          <w:rFonts w:ascii="Times New Roman" w:hAnsi="Times New Roman" w:cs="Times New Roman"/>
        </w:rPr>
        <w:t>授权。</w:t>
      </w:r>
    </w:p>
    <w:p>
      <w:pPr>
        <w:pStyle w:val="53"/>
        <w:ind w:firstLine="0" w:firstLineChars="0"/>
        <w:jc w:val="center"/>
        <w:rPr>
          <w:rFonts w:ascii="Times New Roman"/>
        </w:rPr>
      </w:pPr>
      <w:r>
        <w:rPr>
          <w:rFonts w:hint="eastAsia"/>
        </w:rPr>
        <w:t>表</w:t>
      </w:r>
      <w:r>
        <w:t xml:space="preserve">5 </w:t>
      </w:r>
      <w:r>
        <w:rPr>
          <w:rFonts w:hint="eastAsia"/>
        </w:rPr>
        <w:t>数据开放级别</w:t>
      </w:r>
      <w:r>
        <w:rPr>
          <w:rFonts w:hint="eastAsia" w:ascii="Times New Roman"/>
        </w:rPr>
        <w:t>分类</w:t>
      </w:r>
    </w:p>
    <w:tbl>
      <w:tblPr>
        <w:tblStyle w:val="20"/>
        <w:tblW w:w="298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6"/>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代码</w:t>
            </w:r>
          </w:p>
        </w:tc>
        <w:tc>
          <w:tcPr>
            <w:tcW w:w="3496" w:type="pct"/>
            <w:tcBorders>
              <w:top w:val="single" w:color="auto" w:sz="4" w:space="0"/>
              <w:left w:val="single" w:color="auto" w:sz="4" w:space="0"/>
              <w:bottom w:val="single" w:color="auto" w:sz="4" w:space="0"/>
              <w:right w:val="single" w:color="auto" w:sz="4" w:space="0"/>
            </w:tcBorders>
            <w:shd w:val="clear" w:color="auto" w:fill="auto"/>
          </w:tcPr>
          <w:p>
            <w:pPr>
              <w:pStyle w:val="55"/>
              <w:rPr>
                <w:szCs w:val="21"/>
              </w:rPr>
            </w:pPr>
            <w:r>
              <w:rPr>
                <w:rFonts w:hint="eastAsia"/>
                <w:szCs w:val="21"/>
              </w:rPr>
              <w:t>开放权限类型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tcBorders>
              <w:top w:val="single" w:color="auto" w:sz="4" w:space="0"/>
            </w:tcBorders>
            <w:shd w:val="clear" w:color="auto" w:fill="auto"/>
          </w:tcPr>
          <w:p>
            <w:pPr>
              <w:pStyle w:val="55"/>
              <w:rPr>
                <w:szCs w:val="21"/>
              </w:rPr>
            </w:pPr>
            <w:r>
              <w:rPr>
                <w:szCs w:val="21"/>
              </w:rPr>
              <w:t>0</w:t>
            </w:r>
            <w:r>
              <w:rPr>
                <w:rFonts w:hint="eastAsia"/>
                <w:szCs w:val="21"/>
              </w:rPr>
              <w:t>1</w:t>
            </w:r>
          </w:p>
        </w:tc>
        <w:tc>
          <w:tcPr>
            <w:tcW w:w="3496" w:type="pct"/>
            <w:tcBorders>
              <w:top w:val="single" w:color="auto" w:sz="4" w:space="0"/>
            </w:tcBorders>
            <w:shd w:val="clear" w:color="auto" w:fill="auto"/>
          </w:tcPr>
          <w:p>
            <w:pPr>
              <w:pStyle w:val="55"/>
              <w:rPr>
                <w:szCs w:val="21"/>
              </w:rPr>
            </w:pPr>
            <w:r>
              <w:rPr>
                <w:rFonts w:hint="eastAsia"/>
              </w:rPr>
              <w:t>完全公开类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1504" w:type="pct"/>
            <w:shd w:val="clear" w:color="auto" w:fill="auto"/>
          </w:tcPr>
          <w:p>
            <w:pPr>
              <w:pStyle w:val="55"/>
              <w:rPr>
                <w:szCs w:val="21"/>
              </w:rPr>
            </w:pPr>
            <w:r>
              <w:rPr>
                <w:szCs w:val="21"/>
              </w:rPr>
              <w:t>0</w:t>
            </w:r>
            <w:r>
              <w:rPr>
                <w:rFonts w:hint="eastAsia"/>
                <w:szCs w:val="21"/>
              </w:rPr>
              <w:t>2</w:t>
            </w:r>
          </w:p>
        </w:tc>
        <w:tc>
          <w:tcPr>
            <w:tcW w:w="3496" w:type="pct"/>
            <w:shd w:val="clear" w:color="auto" w:fill="auto"/>
          </w:tcPr>
          <w:p>
            <w:pPr>
              <w:pStyle w:val="55"/>
              <w:rPr>
                <w:szCs w:val="21"/>
              </w:rPr>
            </w:pPr>
            <w:r>
              <w:rPr>
                <w:rFonts w:hint="eastAsia"/>
              </w:rPr>
              <w:t>依权限公开类</w:t>
            </w:r>
          </w:p>
        </w:tc>
      </w:tr>
    </w:tbl>
    <w:p>
      <w:pPr>
        <w:ind w:firstLine="420"/>
        <w:rPr>
          <w:rFonts w:ascii="Times New Roman" w:hAnsi="Times New Roman" w:cs="Times New Roman"/>
        </w:rPr>
      </w:pPr>
    </w:p>
    <w:p>
      <w:pPr>
        <w:ind w:firstLine="420"/>
        <w:rPr>
          <w:rFonts w:ascii="Times New Roman"/>
        </w:rPr>
      </w:pPr>
    </w:p>
    <w:p>
      <w:pPr>
        <w:ind w:firstLine="420"/>
        <w:rPr>
          <w:rFonts w:ascii="Times New Roman"/>
        </w:rPr>
      </w:pPr>
    </w:p>
    <w:p>
      <w:pPr>
        <w:pStyle w:val="2"/>
      </w:pPr>
      <w:bookmarkStart w:id="39" w:name="_Toc529726097"/>
      <w:r>
        <w:t xml:space="preserve">6   </w:t>
      </w:r>
      <w:r>
        <w:rPr>
          <w:rFonts w:hint="eastAsia"/>
        </w:rPr>
        <w:t>接口分类编码</w:t>
      </w:r>
      <w:bookmarkEnd w:id="39"/>
    </w:p>
    <w:p>
      <w:pPr>
        <w:pStyle w:val="70"/>
        <w:spacing w:before="156" w:after="156"/>
      </w:pPr>
      <w:bookmarkStart w:id="40" w:name="_Toc1786795464"/>
      <w:r>
        <w:t xml:space="preserve">6.1 </w:t>
      </w:r>
      <w:r>
        <w:rPr>
          <w:rFonts w:hint="eastAsia"/>
        </w:rPr>
        <w:t>接口类型</w:t>
      </w:r>
      <w:bookmarkEnd w:id="40"/>
    </w:p>
    <w:p>
      <w:pPr>
        <w:ind w:firstLine="420"/>
      </w:pPr>
      <w:r>
        <w:rPr>
          <w:rFonts w:hint="eastAsia" w:ascii="Times New Roman"/>
          <w:lang w:eastAsia="zh-Hans"/>
        </w:rPr>
        <w:t>平台中提供的</w:t>
      </w:r>
      <w:r>
        <w:rPr>
          <w:rFonts w:hint="eastAsia" w:ascii="Times New Roman"/>
        </w:rPr>
        <w:t>服务</w:t>
      </w:r>
      <w:r>
        <w:rPr>
          <w:rFonts w:ascii="Times New Roman"/>
        </w:rPr>
        <w:t>接口</w:t>
      </w:r>
      <w:r>
        <w:rPr>
          <w:rFonts w:hint="eastAsia"/>
        </w:rPr>
        <w:t>按照功能类型，应</w:t>
      </w:r>
      <w:r>
        <w:rPr>
          <w:rFonts w:hint="eastAsia"/>
          <w:lang w:eastAsia="zh-Hans"/>
        </w:rPr>
        <w:t>包括但不限于</w:t>
      </w:r>
      <w:r>
        <w:rPr>
          <w:rFonts w:hint="eastAsia"/>
        </w:rPr>
        <w:t>数据集管理、数据资源管理、</w:t>
      </w:r>
      <w:r>
        <w:rPr>
          <w:rFonts w:hint="eastAsia"/>
          <w:lang w:eastAsia="zh-Hans"/>
        </w:rPr>
        <w:t>目录清单查询</w:t>
      </w:r>
      <w:r>
        <w:rPr>
          <w:rFonts w:hint="eastAsia"/>
        </w:rPr>
        <w:t>、</w:t>
      </w:r>
      <w:r>
        <w:rPr>
          <w:rFonts w:hint="eastAsia"/>
          <w:lang w:eastAsia="zh-Hans"/>
        </w:rPr>
        <w:t>元数据信息查询</w:t>
      </w:r>
      <w:r>
        <w:rPr>
          <w:rFonts w:hint="eastAsia"/>
        </w:rPr>
        <w:t>、</w:t>
      </w:r>
      <w:r>
        <w:rPr>
          <w:rFonts w:hint="eastAsia"/>
          <w:lang w:eastAsia="zh-Hans"/>
        </w:rPr>
        <w:t>数据资源获取</w:t>
      </w:r>
      <w:r>
        <w:rPr>
          <w:rFonts w:hint="eastAsia"/>
        </w:rPr>
        <w:t>、</w:t>
      </w:r>
      <w:r>
        <w:rPr>
          <w:rFonts w:hint="eastAsia"/>
          <w:lang w:eastAsia="zh-Hans"/>
        </w:rPr>
        <w:t>服务接口管理</w:t>
      </w:r>
      <w:r>
        <w:rPr>
          <w:rFonts w:hint="eastAsia"/>
        </w:rPr>
        <w:t>、用户管理、权限管理、运行监控和</w:t>
      </w:r>
      <w:r>
        <w:rPr>
          <w:rFonts w:hint="eastAsia"/>
          <w:lang w:eastAsia="zh-Hans"/>
        </w:rPr>
        <w:t>其他</w:t>
      </w:r>
      <w:r>
        <w:rPr>
          <w:rFonts w:hint="eastAsia"/>
        </w:rPr>
        <w:t>等</w:t>
      </w:r>
      <w:r>
        <w:t>10</w:t>
      </w:r>
      <w:r>
        <w:rPr>
          <w:rFonts w:hint="eastAsia"/>
        </w:rPr>
        <w:t>类，支持按需扩展，接口</w:t>
      </w:r>
      <w:r>
        <w:t>分类</w:t>
      </w:r>
      <w:r>
        <w:rPr>
          <w:rFonts w:hint="eastAsia"/>
        </w:rPr>
        <w:t>见</w:t>
      </w:r>
      <w:r>
        <w:t>表</w:t>
      </w:r>
      <w:r>
        <w:rPr>
          <w:rFonts w:hint="eastAsia"/>
        </w:rPr>
        <w:t>6，部分接口示例参见附录</w:t>
      </w:r>
      <w:r>
        <w:t>A</w:t>
      </w:r>
      <w:r>
        <w:rPr>
          <w:rFonts w:hint="eastAsia"/>
        </w:rPr>
        <w:t>。</w:t>
      </w:r>
    </w:p>
    <w:p>
      <w:pPr>
        <w:pStyle w:val="53"/>
        <w:ind w:firstLine="0" w:firstLineChars="0"/>
        <w:jc w:val="center"/>
        <w:rPr>
          <w:rFonts w:ascii="Times New Roman"/>
        </w:rPr>
      </w:pPr>
      <w:r>
        <w:rPr>
          <w:rFonts w:hint="eastAsia"/>
        </w:rPr>
        <w:t>表</w:t>
      </w:r>
      <w:r>
        <w:t xml:space="preserve">6 </w:t>
      </w:r>
      <w:r>
        <w:rPr>
          <w:rFonts w:hint="eastAsia"/>
        </w:rPr>
        <w:t>接口分类</w:t>
      </w:r>
    </w:p>
    <w:tbl>
      <w:tblPr>
        <w:tblStyle w:val="2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4"/>
        <w:gridCol w:w="3587"/>
        <w:gridCol w:w="4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5"/>
              <w:rPr>
                <w:szCs w:val="21"/>
              </w:rPr>
            </w:pPr>
            <w:r>
              <w:rPr>
                <w:rFonts w:hint="eastAsia"/>
                <w:szCs w:val="21"/>
              </w:rPr>
              <w:t>序号</w:t>
            </w:r>
          </w:p>
        </w:tc>
        <w:tc>
          <w:tcPr>
            <w:tcW w:w="1874" w:type="pct"/>
            <w:tcBorders>
              <w:top w:val="single" w:color="auto" w:sz="4" w:space="0"/>
              <w:left w:val="single" w:color="auto" w:sz="4" w:space="0"/>
              <w:bottom w:val="single" w:color="auto" w:sz="4" w:space="0"/>
              <w:right w:val="single" w:color="auto" w:sz="4" w:space="0"/>
            </w:tcBorders>
            <w:shd w:val="clear" w:color="auto" w:fill="auto"/>
            <w:vAlign w:val="center"/>
          </w:tcPr>
          <w:p>
            <w:pPr>
              <w:pStyle w:val="55"/>
              <w:rPr>
                <w:szCs w:val="21"/>
              </w:rPr>
            </w:pPr>
            <w:r>
              <w:rPr>
                <w:rFonts w:hint="eastAsia"/>
              </w:rPr>
              <w:t>接口类型</w:t>
            </w: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接口名称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restart"/>
            <w:tcBorders>
              <w:top w:val="single" w:color="auto" w:sz="4" w:space="0"/>
              <w:left w:val="single" w:color="auto" w:sz="4" w:space="0"/>
              <w:right w:val="single" w:color="auto" w:sz="4" w:space="0"/>
            </w:tcBorders>
            <w:shd w:val="clear" w:color="auto" w:fill="auto"/>
            <w:vAlign w:val="center"/>
          </w:tcPr>
          <w:p>
            <w:pPr>
              <w:pStyle w:val="55"/>
              <w:rPr>
                <w:szCs w:val="21"/>
              </w:rPr>
            </w:pPr>
            <w:r>
              <w:rPr>
                <w:rFonts w:hint="eastAsia"/>
                <w:szCs w:val="21"/>
              </w:rPr>
              <w:t>1</w:t>
            </w:r>
          </w:p>
        </w:tc>
        <w:tc>
          <w:tcPr>
            <w:tcW w:w="1874" w:type="pct"/>
            <w:vMerge w:val="restart"/>
            <w:tcBorders>
              <w:top w:val="single" w:color="auto" w:sz="4" w:space="0"/>
              <w:left w:val="single" w:color="auto" w:sz="4" w:space="0"/>
              <w:right w:val="single" w:color="auto" w:sz="4" w:space="0"/>
            </w:tcBorders>
            <w:shd w:val="clear" w:color="auto" w:fill="auto"/>
            <w:vAlign w:val="center"/>
          </w:tcPr>
          <w:p>
            <w:pPr>
              <w:pStyle w:val="55"/>
            </w:pPr>
            <w:r>
              <w:rPr>
                <w:rFonts w:hint="eastAsia"/>
              </w:rPr>
              <w:t>数据集管理类</w:t>
            </w: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新增数据集</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删除数据集</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修改数据集</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bottom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bottom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restart"/>
            <w:tcBorders>
              <w:top w:val="single" w:color="auto" w:sz="4" w:space="0"/>
              <w:left w:val="single" w:color="auto" w:sz="4" w:space="0"/>
              <w:right w:val="single" w:color="auto" w:sz="4" w:space="0"/>
            </w:tcBorders>
            <w:shd w:val="clear" w:color="auto" w:fill="auto"/>
            <w:vAlign w:val="center"/>
          </w:tcPr>
          <w:p>
            <w:pPr>
              <w:pStyle w:val="55"/>
              <w:rPr>
                <w:szCs w:val="21"/>
              </w:rPr>
            </w:pPr>
            <w:r>
              <w:rPr>
                <w:rFonts w:hint="eastAsia"/>
                <w:szCs w:val="21"/>
              </w:rPr>
              <w:t>2</w:t>
            </w:r>
          </w:p>
        </w:tc>
        <w:tc>
          <w:tcPr>
            <w:tcW w:w="1874" w:type="pct"/>
            <w:vMerge w:val="restart"/>
            <w:tcBorders>
              <w:top w:val="single" w:color="auto" w:sz="4" w:space="0"/>
              <w:left w:val="single" w:color="auto" w:sz="4" w:space="0"/>
              <w:right w:val="single" w:color="auto" w:sz="4" w:space="0"/>
            </w:tcBorders>
            <w:shd w:val="clear" w:color="auto" w:fill="auto"/>
            <w:vAlign w:val="center"/>
          </w:tcPr>
          <w:p>
            <w:pPr>
              <w:pStyle w:val="55"/>
            </w:pPr>
            <w:r>
              <w:rPr>
                <w:rFonts w:hint="eastAsia"/>
              </w:rPr>
              <w:t>数据资源管理类</w:t>
            </w: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新增数据资源</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删除数据资源</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rFonts w:hint="eastAsia"/>
                <w:szCs w:val="21"/>
              </w:rPr>
              <w:t>修改资源内容</w:t>
            </w:r>
            <w:r>
              <w:rPr>
                <w:rFonts w:hint="eastAsia"/>
                <w:szCs w:val="21"/>
                <w:lang w:val="en-US" w:eastAsia="zh-Hans"/>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vMerge w:val="continue"/>
            <w:tcBorders>
              <w:left w:val="single" w:color="auto" w:sz="4" w:space="0"/>
              <w:bottom w:val="single" w:color="auto" w:sz="4" w:space="0"/>
              <w:right w:val="single" w:color="auto" w:sz="4" w:space="0"/>
            </w:tcBorders>
            <w:shd w:val="clear" w:color="auto" w:fill="auto"/>
            <w:vAlign w:val="center"/>
          </w:tcPr>
          <w:p>
            <w:pPr>
              <w:pStyle w:val="55"/>
              <w:rPr>
                <w:szCs w:val="21"/>
              </w:rPr>
            </w:pPr>
          </w:p>
        </w:tc>
        <w:tc>
          <w:tcPr>
            <w:tcW w:w="1874" w:type="pct"/>
            <w:vMerge w:val="continue"/>
            <w:tcBorders>
              <w:left w:val="single" w:color="auto" w:sz="4" w:space="0"/>
              <w:bottom w:val="single" w:color="auto" w:sz="4" w:space="0"/>
              <w:right w:val="single" w:color="auto" w:sz="4" w:space="0"/>
            </w:tcBorders>
            <w:shd w:val="clear" w:color="auto" w:fill="auto"/>
            <w:vAlign w:val="center"/>
          </w:tcPr>
          <w:p>
            <w:pPr>
              <w:pStyle w:val="55"/>
            </w:pPr>
          </w:p>
        </w:tc>
        <w:tc>
          <w:tcPr>
            <w:tcW w:w="2497" w:type="pct"/>
            <w:tcBorders>
              <w:top w:val="single" w:color="auto" w:sz="4" w:space="0"/>
              <w:left w:val="single" w:color="auto" w:sz="4" w:space="0"/>
              <w:bottom w:val="single" w:color="auto" w:sz="4" w:space="0"/>
              <w:right w:val="single" w:color="auto" w:sz="4" w:space="0"/>
            </w:tcBorders>
            <w:vAlign w:val="center"/>
          </w:tcPr>
          <w:p>
            <w:pPr>
              <w:pStyle w:val="55"/>
              <w:rPr>
                <w:szCs w:val="21"/>
              </w:rPr>
            </w:pPr>
            <w:r>
              <w:rPr>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restart"/>
            <w:tcBorders>
              <w:top w:val="single" w:color="auto" w:sz="4" w:space="0"/>
            </w:tcBorders>
            <w:shd w:val="clear" w:color="auto" w:fill="auto"/>
            <w:vAlign w:val="center"/>
          </w:tcPr>
          <w:p>
            <w:pPr>
              <w:pStyle w:val="55"/>
              <w:rPr>
                <w:szCs w:val="21"/>
              </w:rPr>
            </w:pPr>
            <w:r>
              <w:rPr>
                <w:szCs w:val="21"/>
              </w:rPr>
              <w:t>3</w:t>
            </w:r>
          </w:p>
        </w:tc>
        <w:tc>
          <w:tcPr>
            <w:tcW w:w="1874" w:type="pct"/>
            <w:vMerge w:val="restart"/>
            <w:tcBorders>
              <w:top w:val="single" w:color="auto" w:sz="4" w:space="0"/>
            </w:tcBorders>
            <w:shd w:val="clear" w:color="auto" w:fill="auto"/>
            <w:vAlign w:val="center"/>
          </w:tcPr>
          <w:p>
            <w:pPr>
              <w:pStyle w:val="55"/>
              <w:rPr>
                <w:szCs w:val="21"/>
              </w:rPr>
            </w:pPr>
            <w:r>
              <w:rPr>
                <w:rFonts w:hint="eastAsia"/>
              </w:rPr>
              <w:t>目录</w:t>
            </w:r>
            <w:r>
              <w:rPr>
                <w:rFonts w:hint="eastAsia"/>
                <w:lang w:eastAsia="zh-Hans"/>
              </w:rPr>
              <w:t>清单查询</w:t>
            </w:r>
            <w:r>
              <w:rPr>
                <w:rFonts w:hint="eastAsia"/>
              </w:rPr>
              <w:t>类</w:t>
            </w:r>
          </w:p>
        </w:tc>
        <w:tc>
          <w:tcPr>
            <w:tcW w:w="2497" w:type="pct"/>
            <w:tcBorders>
              <w:top w:val="single" w:color="auto" w:sz="4" w:space="0"/>
            </w:tcBorders>
            <w:vAlign w:val="center"/>
          </w:tcPr>
          <w:p>
            <w:pPr>
              <w:pStyle w:val="55"/>
            </w:pPr>
            <w:r>
              <w:t>数据</w:t>
            </w:r>
            <w:r>
              <w:rPr>
                <w:rFonts w:hint="eastAsia"/>
              </w:rPr>
              <w:t>集</w:t>
            </w:r>
            <w:r>
              <w:t>目录清单查询</w:t>
            </w:r>
            <w:r>
              <w:rPr>
                <w:rFonts w:hint="eastAsia"/>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tcBorders>
              <w:top w:val="single" w:color="auto" w:sz="4" w:space="0"/>
            </w:tcBorders>
            <w:vAlign w:val="center"/>
          </w:tcPr>
          <w:p>
            <w:pPr>
              <w:pStyle w:val="55"/>
            </w:pPr>
            <w:r>
              <w:t>数据目录清单查询</w:t>
            </w:r>
            <w:r>
              <w:rPr>
                <w:rFonts w:hint="eastAsia"/>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tcBorders>
              <w:top w:val="single" w:color="auto" w:sz="4" w:space="0"/>
            </w:tcBorders>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restart"/>
            <w:shd w:val="clear" w:color="auto" w:fill="auto"/>
            <w:vAlign w:val="center"/>
          </w:tcPr>
          <w:p>
            <w:pPr>
              <w:pStyle w:val="55"/>
              <w:rPr>
                <w:szCs w:val="21"/>
              </w:rPr>
            </w:pPr>
            <w:r>
              <w:rPr>
                <w:szCs w:val="21"/>
              </w:rPr>
              <w:t>4</w:t>
            </w:r>
          </w:p>
        </w:tc>
        <w:tc>
          <w:tcPr>
            <w:tcW w:w="1874" w:type="pct"/>
            <w:vMerge w:val="restart"/>
            <w:shd w:val="clear" w:color="auto" w:fill="auto"/>
            <w:vAlign w:val="center"/>
          </w:tcPr>
          <w:p>
            <w:pPr>
              <w:pStyle w:val="55"/>
              <w:rPr>
                <w:szCs w:val="21"/>
              </w:rPr>
            </w:pPr>
            <w:r>
              <w:rPr>
                <w:rFonts w:hint="eastAsia"/>
                <w:lang w:eastAsia="zh-Hans"/>
              </w:rPr>
              <w:t>元数据</w:t>
            </w:r>
            <w:r>
              <w:rPr>
                <w:rFonts w:hint="eastAsia"/>
              </w:rPr>
              <w:t>信息</w:t>
            </w:r>
            <w:r>
              <w:rPr>
                <w:rFonts w:hint="eastAsia"/>
                <w:lang w:eastAsia="zh-Hans"/>
              </w:rPr>
              <w:t>查询</w:t>
            </w:r>
            <w:r>
              <w:rPr>
                <w:rFonts w:hint="eastAsia"/>
              </w:rPr>
              <w:t>类</w:t>
            </w:r>
          </w:p>
        </w:tc>
        <w:tc>
          <w:tcPr>
            <w:tcW w:w="2497" w:type="pct"/>
            <w:vAlign w:val="center"/>
          </w:tcPr>
          <w:p>
            <w:pPr>
              <w:pStyle w:val="55"/>
            </w:pPr>
            <w:r>
              <w:t>数据</w:t>
            </w:r>
            <w:r>
              <w:rPr>
                <w:rFonts w:hint="eastAsia"/>
              </w:rPr>
              <w:t>集</w:t>
            </w:r>
            <w:r>
              <w:rPr>
                <w:rFonts w:hint="eastAsia"/>
                <w:lang w:eastAsia="zh-Hans"/>
              </w:rPr>
              <w:t>元数据</w:t>
            </w:r>
            <w:r>
              <w:t>查询</w:t>
            </w:r>
            <w:r>
              <w:rPr>
                <w:rFonts w:hint="eastAsia"/>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rPr>
                <w:lang w:eastAsia="zh-Hans"/>
              </w:rPr>
            </w:pPr>
          </w:p>
        </w:tc>
        <w:tc>
          <w:tcPr>
            <w:tcW w:w="2497" w:type="pct"/>
            <w:vAlign w:val="center"/>
          </w:tcPr>
          <w:p>
            <w:pPr>
              <w:pStyle w:val="55"/>
            </w:pPr>
            <w:r>
              <w:t>数据</w:t>
            </w:r>
            <w:r>
              <w:rPr>
                <w:rFonts w:hint="eastAsia"/>
                <w:lang w:eastAsia="zh-Hans"/>
              </w:rPr>
              <w:t>元数据</w:t>
            </w:r>
            <w:r>
              <w:t>查询</w:t>
            </w:r>
            <w:r>
              <w:rPr>
                <w:rFonts w:hint="eastAsia"/>
              </w:rP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rPr>
                <w:lang w:eastAsia="zh-Hans"/>
              </w:rPr>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 w:hRule="atLeast"/>
          <w:tblHeader/>
          <w:jc w:val="center"/>
        </w:trPr>
        <w:tc>
          <w:tcPr>
            <w:tcW w:w="629" w:type="pct"/>
            <w:vMerge w:val="restart"/>
            <w:shd w:val="clear" w:color="auto" w:fill="auto"/>
            <w:vAlign w:val="center"/>
          </w:tcPr>
          <w:p>
            <w:pPr>
              <w:pStyle w:val="55"/>
              <w:rPr>
                <w:szCs w:val="21"/>
              </w:rPr>
            </w:pPr>
            <w:r>
              <w:rPr>
                <w:szCs w:val="21"/>
              </w:rPr>
              <w:t>5</w:t>
            </w:r>
          </w:p>
        </w:tc>
        <w:tc>
          <w:tcPr>
            <w:tcW w:w="1874" w:type="pct"/>
            <w:vMerge w:val="restart"/>
            <w:shd w:val="clear" w:color="auto" w:fill="auto"/>
            <w:vAlign w:val="center"/>
          </w:tcPr>
          <w:p>
            <w:pPr>
              <w:pStyle w:val="55"/>
              <w:rPr>
                <w:szCs w:val="21"/>
              </w:rPr>
            </w:pPr>
            <w:r>
              <w:rPr>
                <w:rFonts w:hint="eastAsia"/>
              </w:rPr>
              <w:t>数据资源获取类</w:t>
            </w:r>
          </w:p>
        </w:tc>
        <w:tc>
          <w:tcPr>
            <w:tcW w:w="2497" w:type="pct"/>
          </w:tcPr>
          <w:p>
            <w:pPr>
              <w:pStyle w:val="55"/>
            </w:pPr>
            <w:r>
              <w:rPr>
                <w:rFonts w:hint="eastAsia"/>
                <w:szCs w:val="21"/>
              </w:rPr>
              <w:t>文件在线下载接口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tcPr>
          <w:p>
            <w:pPr>
              <w:pStyle w:val="55"/>
            </w:pPr>
            <w:r>
              <w:rPr>
                <w:rFonts w:hint="eastAsia"/>
                <w:szCs w:val="21"/>
              </w:rPr>
              <w:t>库表资源调用接口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tcPr>
          <w:p>
            <w:pPr>
              <w:pStyle w:val="55"/>
            </w:pPr>
            <w:r>
              <w:rPr>
                <w:rFonts w:hint="eastAsia"/>
                <w:szCs w:val="21"/>
                <w:lang w:eastAsia="zh-Hans"/>
              </w:rPr>
              <w:t>服务地址</w:t>
            </w:r>
            <w:r>
              <w:rPr>
                <w:rFonts w:hint="eastAsia"/>
                <w:szCs w:val="21"/>
              </w:rPr>
              <w:t>调用接口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9"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 w:hRule="atLeast"/>
          <w:tblHeader/>
          <w:jc w:val="center"/>
        </w:trPr>
        <w:tc>
          <w:tcPr>
            <w:tcW w:w="629" w:type="pct"/>
            <w:vMerge w:val="restart"/>
            <w:shd w:val="clear" w:color="auto" w:fill="auto"/>
            <w:vAlign w:val="center"/>
          </w:tcPr>
          <w:p>
            <w:pPr>
              <w:pStyle w:val="55"/>
              <w:rPr>
                <w:szCs w:val="21"/>
              </w:rPr>
            </w:pPr>
            <w:r>
              <w:rPr>
                <w:szCs w:val="21"/>
              </w:rPr>
              <w:t>6</w:t>
            </w:r>
          </w:p>
        </w:tc>
        <w:tc>
          <w:tcPr>
            <w:tcW w:w="1874" w:type="pct"/>
            <w:vMerge w:val="restart"/>
            <w:shd w:val="clear" w:color="auto" w:fill="auto"/>
            <w:vAlign w:val="center"/>
          </w:tcPr>
          <w:p>
            <w:pPr>
              <w:pStyle w:val="55"/>
            </w:pPr>
            <w:r>
              <w:rPr>
                <w:rFonts w:hint="eastAsia"/>
              </w:rPr>
              <w:t>服务</w:t>
            </w:r>
            <w:r>
              <w:t>接口管理</w:t>
            </w:r>
            <w:r>
              <w:rPr>
                <w:rFonts w:hint="eastAsia"/>
              </w:rPr>
              <w:t>类</w:t>
            </w:r>
          </w:p>
        </w:tc>
        <w:tc>
          <w:tcPr>
            <w:tcW w:w="2497" w:type="pct"/>
            <w:vAlign w:val="center"/>
          </w:tcPr>
          <w:p>
            <w:pPr>
              <w:pStyle w:val="55"/>
            </w:pPr>
            <w:r>
              <w:t>注册接口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发布</w:t>
            </w:r>
            <w: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变更</w:t>
            </w:r>
            <w: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撤销</w:t>
            </w:r>
            <w:r>
              <w:t>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restart"/>
            <w:shd w:val="clear" w:color="auto" w:fill="auto"/>
            <w:vAlign w:val="center"/>
          </w:tcPr>
          <w:p>
            <w:pPr>
              <w:pStyle w:val="55"/>
              <w:rPr>
                <w:szCs w:val="21"/>
              </w:rPr>
            </w:pPr>
            <w:r>
              <w:rPr>
                <w:szCs w:val="21"/>
              </w:rPr>
              <w:t>7</w:t>
            </w:r>
          </w:p>
        </w:tc>
        <w:tc>
          <w:tcPr>
            <w:tcW w:w="1874" w:type="pct"/>
            <w:vMerge w:val="restart"/>
            <w:shd w:val="clear" w:color="auto" w:fill="auto"/>
            <w:vAlign w:val="center"/>
          </w:tcPr>
          <w:p>
            <w:pPr>
              <w:pStyle w:val="55"/>
            </w:pPr>
            <w:r>
              <w:rPr>
                <w:rFonts w:hint="eastAsia"/>
              </w:rPr>
              <w:t>用户管理类</w:t>
            </w:r>
          </w:p>
        </w:tc>
        <w:tc>
          <w:tcPr>
            <w:tcW w:w="2497" w:type="pct"/>
            <w:vAlign w:val="center"/>
          </w:tcPr>
          <w:p>
            <w:pPr>
              <w:pStyle w:val="55"/>
            </w:pPr>
            <w:r>
              <w:rPr>
                <w:rFonts w:hint="eastAsia"/>
              </w:rPr>
              <w:t>新增用户接口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删除用户接口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修改用户接口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查询用户接口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restart"/>
            <w:shd w:val="clear" w:color="auto" w:fill="auto"/>
            <w:vAlign w:val="center"/>
          </w:tcPr>
          <w:p>
            <w:pPr>
              <w:pStyle w:val="55"/>
              <w:rPr>
                <w:szCs w:val="21"/>
              </w:rPr>
            </w:pPr>
            <w:r>
              <w:rPr>
                <w:szCs w:val="21"/>
              </w:rPr>
              <w:t>8</w:t>
            </w:r>
          </w:p>
        </w:tc>
        <w:tc>
          <w:tcPr>
            <w:tcW w:w="1874" w:type="pct"/>
            <w:vMerge w:val="restart"/>
            <w:shd w:val="clear" w:color="auto" w:fill="auto"/>
            <w:vAlign w:val="center"/>
          </w:tcPr>
          <w:p>
            <w:pPr>
              <w:pStyle w:val="55"/>
            </w:pPr>
            <w:r>
              <w:rPr>
                <w:rFonts w:hint="eastAsia"/>
              </w:rPr>
              <w:t>权限管理类</w:t>
            </w:r>
          </w:p>
        </w:tc>
        <w:tc>
          <w:tcPr>
            <w:tcW w:w="2497" w:type="pct"/>
            <w:vAlign w:val="center"/>
          </w:tcPr>
          <w:p>
            <w:pPr>
              <w:pStyle w:val="55"/>
            </w:pPr>
            <w:r>
              <w:rPr>
                <w:rFonts w:hint="eastAsia"/>
              </w:rPr>
              <w:t>数据集权限管理接口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用户权限管理接口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restart"/>
            <w:shd w:val="clear" w:color="auto" w:fill="auto"/>
            <w:vAlign w:val="center"/>
          </w:tcPr>
          <w:p>
            <w:pPr>
              <w:pStyle w:val="55"/>
              <w:rPr>
                <w:szCs w:val="21"/>
              </w:rPr>
            </w:pPr>
            <w:r>
              <w:rPr>
                <w:szCs w:val="21"/>
              </w:rPr>
              <w:t>9</w:t>
            </w:r>
          </w:p>
        </w:tc>
        <w:tc>
          <w:tcPr>
            <w:tcW w:w="1874" w:type="pct"/>
            <w:vMerge w:val="restart"/>
            <w:shd w:val="clear" w:color="auto" w:fill="auto"/>
            <w:vAlign w:val="center"/>
          </w:tcPr>
          <w:p>
            <w:pPr>
              <w:pStyle w:val="55"/>
            </w:pPr>
            <w:r>
              <w:rPr>
                <w:rFonts w:hint="eastAsia"/>
                <w:lang w:val="en-US" w:eastAsia="zh-Hans"/>
              </w:rPr>
              <w:t>运行</w:t>
            </w:r>
            <w:r>
              <w:rPr>
                <w:rFonts w:hint="eastAsia"/>
              </w:rPr>
              <w:t>监控类</w:t>
            </w:r>
          </w:p>
        </w:tc>
        <w:tc>
          <w:tcPr>
            <w:tcW w:w="2497" w:type="pct"/>
            <w:vAlign w:val="center"/>
          </w:tcPr>
          <w:p>
            <w:pPr>
              <w:pStyle w:val="55"/>
            </w:pPr>
            <w:r>
              <w:rPr>
                <w:rFonts w:hint="eastAsia"/>
              </w:rPr>
              <w:t>服务运行监控接口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rPr>
              <w:t>数据资源获取监控接口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rPr>
                <w:rFonts w:hint="eastAsia"/>
                <w:lang w:val="en-US" w:eastAsia="zh-Hans"/>
              </w:rPr>
              <w:t>用户</w:t>
            </w:r>
            <w:r>
              <w:rPr>
                <w:rFonts w:hint="eastAsia"/>
              </w:rPr>
              <w:t>访问监控接口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 w:hRule="atLeast"/>
          <w:tblHeader/>
          <w:jc w:val="center"/>
        </w:trPr>
        <w:tc>
          <w:tcPr>
            <w:tcW w:w="629" w:type="pct"/>
            <w:vMerge w:val="continue"/>
            <w:shd w:val="clear" w:color="auto" w:fill="auto"/>
            <w:vAlign w:val="center"/>
          </w:tcPr>
          <w:p>
            <w:pPr>
              <w:pStyle w:val="55"/>
              <w:rPr>
                <w:szCs w:val="21"/>
              </w:rPr>
            </w:pPr>
          </w:p>
        </w:tc>
        <w:tc>
          <w:tcPr>
            <w:tcW w:w="1874" w:type="pct"/>
            <w:vMerge w:val="continue"/>
            <w:shd w:val="clear" w:color="auto" w:fill="auto"/>
            <w:vAlign w:val="center"/>
          </w:tcPr>
          <w:p>
            <w:pPr>
              <w:pStyle w:val="55"/>
            </w:pPr>
          </w:p>
        </w:tc>
        <w:tc>
          <w:tcPr>
            <w:tcW w:w="2497" w:type="pct"/>
            <w:vAlign w:val="center"/>
          </w:tcPr>
          <w:p>
            <w:pPr>
              <w:pStyle w:val="55"/>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25" w:hRule="atLeast"/>
          <w:tblHeader/>
          <w:jc w:val="center"/>
        </w:trPr>
        <w:tc>
          <w:tcPr>
            <w:tcW w:w="629" w:type="pct"/>
            <w:shd w:val="clear" w:color="auto" w:fill="auto"/>
            <w:vAlign w:val="center"/>
          </w:tcPr>
          <w:p>
            <w:pPr>
              <w:pStyle w:val="55"/>
              <w:rPr>
                <w:szCs w:val="21"/>
              </w:rPr>
            </w:pPr>
            <w:r>
              <w:rPr>
                <w:szCs w:val="21"/>
              </w:rPr>
              <w:t>10</w:t>
            </w:r>
          </w:p>
        </w:tc>
        <w:tc>
          <w:tcPr>
            <w:tcW w:w="1874" w:type="pct"/>
            <w:shd w:val="clear" w:color="auto" w:fill="auto"/>
            <w:vAlign w:val="center"/>
          </w:tcPr>
          <w:p>
            <w:pPr>
              <w:pStyle w:val="55"/>
            </w:pPr>
            <w:r>
              <w:rPr>
                <w:rFonts w:hint="eastAsia"/>
              </w:rPr>
              <w:t>其他</w:t>
            </w:r>
          </w:p>
        </w:tc>
        <w:tc>
          <w:tcPr>
            <w:tcW w:w="2497" w:type="pct"/>
            <w:vAlign w:val="center"/>
          </w:tcPr>
          <w:p>
            <w:pPr>
              <w:pStyle w:val="55"/>
            </w:pPr>
            <w:r>
              <w:t>…</w:t>
            </w:r>
          </w:p>
        </w:tc>
      </w:tr>
    </w:tbl>
    <w:p>
      <w:pPr>
        <w:ind w:firstLine="420"/>
        <w:rPr>
          <w:lang w:eastAsia="zh-Hans"/>
        </w:rPr>
      </w:pPr>
    </w:p>
    <w:p>
      <w:pPr>
        <w:pStyle w:val="70"/>
        <w:spacing w:before="156" w:after="156"/>
      </w:pPr>
      <w:bookmarkStart w:id="41" w:name="_Toc260043800"/>
      <w:r>
        <w:t xml:space="preserve">6.2 </w:t>
      </w:r>
      <w:r>
        <w:rPr>
          <w:rFonts w:hint="eastAsia"/>
        </w:rPr>
        <w:t>编码规范</w:t>
      </w:r>
      <w:bookmarkEnd w:id="41"/>
    </w:p>
    <w:p>
      <w:pPr>
        <w:ind w:firstLine="420"/>
      </w:pPr>
      <w:r>
        <w:rPr>
          <w:rFonts w:hint="eastAsia"/>
          <w:lang w:eastAsia="zh-Hans"/>
        </w:rPr>
        <w:t>平台中提供的</w:t>
      </w:r>
      <w:r>
        <w:rPr>
          <w:rFonts w:hint="eastAsia"/>
        </w:rPr>
        <w:t>接口和</w:t>
      </w:r>
      <w:r>
        <w:t>参数</w:t>
      </w:r>
      <w:r>
        <w:rPr>
          <w:rFonts w:hint="eastAsia"/>
        </w:rPr>
        <w:t>名称应满足唯一性</w:t>
      </w:r>
      <w:r>
        <w:rPr>
          <w:rFonts w:hint="eastAsia"/>
          <w:lang w:eastAsia="zh-Hans"/>
        </w:rPr>
        <w:t>、可读性</w:t>
      </w:r>
      <w:r>
        <w:rPr>
          <w:rFonts w:hint="eastAsia"/>
        </w:rPr>
        <w:t>要求，</w:t>
      </w:r>
      <w:r>
        <w:t>其</w:t>
      </w:r>
      <w:r>
        <w:rPr>
          <w:rFonts w:hint="eastAsia"/>
        </w:rPr>
        <w:t>编码应遵循统一的命名规则。</w:t>
      </w:r>
    </w:p>
    <w:p>
      <w:pPr>
        <w:ind w:firstLine="420"/>
      </w:pPr>
      <w:r>
        <w:rPr>
          <w:rFonts w:hint="eastAsia"/>
        </w:rPr>
        <w:t>接口名称应采用帕斯卡命名法编码，宜使用英文单词命名，不宜使用汉语拼音或拼音缩写，每个单词首字母大写</w:t>
      </w:r>
      <w:r>
        <w:t>。</w:t>
      </w:r>
    </w:p>
    <w:p>
      <w:pPr>
        <w:pStyle w:val="85"/>
        <w:ind w:firstLine="360"/>
        <w:rPr>
          <w:rFonts w:hAnsi="宋体"/>
        </w:rPr>
      </w:pPr>
      <w:r>
        <w:rPr>
          <w:rFonts w:hint="eastAsia" w:ascii="黑体" w:hAnsi="黑体" w:eastAsia="黑体" w:cs="Heiti SC Light"/>
          <w:lang w:eastAsia="zh-Hans"/>
        </w:rPr>
        <w:t>示例：</w:t>
      </w:r>
      <w:r>
        <w:rPr>
          <w:rFonts w:hint="eastAsia" w:hAnsi="宋体"/>
        </w:rPr>
        <w:t>“</w:t>
      </w:r>
      <w:r>
        <w:rPr>
          <w:rFonts w:hint="eastAsia"/>
          <w:lang w:eastAsia="zh-Hans"/>
        </w:rPr>
        <w:t>数据目录</w:t>
      </w:r>
      <w:r>
        <w:rPr>
          <w:rFonts w:hint="eastAsia"/>
        </w:rPr>
        <w:t>清单</w:t>
      </w:r>
      <w:r>
        <w:rPr>
          <w:rFonts w:hint="eastAsia"/>
          <w:lang w:eastAsia="zh-Hans"/>
        </w:rPr>
        <w:t>查询接口</w:t>
      </w:r>
      <w:r>
        <w:rPr>
          <w:rFonts w:hint="eastAsia" w:hAnsi="宋体"/>
        </w:rPr>
        <w:t>”的接口编码宜为“</w:t>
      </w:r>
      <w:r>
        <w:rPr>
          <w:rFonts w:hint="eastAsia"/>
          <w:szCs w:val="21"/>
          <w:lang w:eastAsia="zh-Hans"/>
        </w:rPr>
        <w:t>Get</w:t>
      </w:r>
      <w:r>
        <w:rPr>
          <w:szCs w:val="21"/>
          <w:lang w:eastAsia="zh-Hans"/>
        </w:rPr>
        <w:t>Data</w:t>
      </w:r>
      <w:r>
        <w:rPr>
          <w:rFonts w:hint="eastAsia"/>
          <w:szCs w:val="21"/>
          <w:lang w:eastAsia="zh-Hans"/>
        </w:rPr>
        <w:t>List</w:t>
      </w:r>
      <w:r>
        <w:rPr>
          <w:rFonts w:hint="eastAsia" w:hAnsi="宋体"/>
        </w:rPr>
        <w:t>”（参见附录</w:t>
      </w:r>
      <w:r>
        <w:rPr>
          <w:rFonts w:hAnsi="宋体"/>
        </w:rPr>
        <w:t>A</w:t>
      </w:r>
      <w:r>
        <w:rPr>
          <w:rFonts w:hint="eastAsia" w:hAnsi="宋体"/>
        </w:rPr>
        <w:t>中的表</w:t>
      </w:r>
      <w:r>
        <w:rPr>
          <w:rFonts w:hAnsi="宋体"/>
        </w:rPr>
        <w:t>A.3</w:t>
      </w:r>
      <w:r>
        <w:rPr>
          <w:rFonts w:hint="eastAsia" w:hAnsi="宋体"/>
        </w:rPr>
        <w:t>），不宜使用“</w:t>
      </w:r>
      <w:r>
        <w:rPr>
          <w:rFonts w:hint="eastAsia"/>
          <w:szCs w:val="21"/>
          <w:lang w:eastAsia="zh-Hans"/>
        </w:rPr>
        <w:t>GetShuJuList</w:t>
      </w:r>
      <w:r>
        <w:rPr>
          <w:rFonts w:hint="eastAsia" w:hAnsi="宋体"/>
        </w:rPr>
        <w:t>”或“</w:t>
      </w:r>
      <w:r>
        <w:rPr>
          <w:rFonts w:hAnsi="宋体"/>
        </w:rPr>
        <w:t>Ge</w:t>
      </w:r>
      <w:r>
        <w:rPr>
          <w:rFonts w:hint="eastAsia" w:hAnsi="宋体"/>
          <w:lang w:eastAsia="zh-Hans"/>
        </w:rPr>
        <w:t>tSJML</w:t>
      </w:r>
      <w:r>
        <w:rPr>
          <w:rFonts w:hint="eastAsia" w:hAnsi="宋体"/>
        </w:rPr>
        <w:t>”</w:t>
      </w:r>
    </w:p>
    <w:p>
      <w:pPr>
        <w:ind w:firstLine="420"/>
      </w:pPr>
      <w:r>
        <w:t>参数</w:t>
      </w:r>
      <w:r>
        <w:rPr>
          <w:rFonts w:hint="eastAsia"/>
        </w:rPr>
        <w:t>名称应采用</w:t>
      </w:r>
      <w:r>
        <w:t>骆驼</w:t>
      </w:r>
      <w:r>
        <w:rPr>
          <w:rFonts w:hint="eastAsia"/>
        </w:rPr>
        <w:t>式</w:t>
      </w:r>
      <w:r>
        <w:t>命名法编码，</w:t>
      </w:r>
      <w:r>
        <w:rPr>
          <w:rFonts w:hint="eastAsia"/>
        </w:rPr>
        <w:t>宜使用英文单词命名，不宜使用汉语拼音或拼音缩写，</w:t>
      </w:r>
      <w:r>
        <w:t>第一个单词的首字母应小写，其余单词首字母应小写。</w:t>
      </w:r>
    </w:p>
    <w:p>
      <w:pPr>
        <w:pStyle w:val="85"/>
        <w:ind w:firstLine="360"/>
      </w:pPr>
      <w:r>
        <w:rPr>
          <w:rFonts w:hint="eastAsia" w:ascii="黑体" w:hAnsi="黑体" w:eastAsia="黑体" w:cs="Heiti SC Light"/>
          <w:lang w:eastAsia="zh-Hans"/>
        </w:rPr>
        <w:t>示例：</w:t>
      </w:r>
      <w:r>
        <w:rPr>
          <w:rFonts w:hint="eastAsia"/>
          <w:lang w:eastAsia="zh-Hans"/>
        </w:rPr>
        <w:t>“</w:t>
      </w:r>
      <w:r>
        <w:rPr>
          <w:rFonts w:hint="eastAsia"/>
        </w:rPr>
        <w:t>更新</w:t>
      </w:r>
      <w:r>
        <w:t>时效</w:t>
      </w:r>
      <w:r>
        <w:rPr>
          <w:rFonts w:hint="eastAsia"/>
          <w:lang w:eastAsia="zh-Hans"/>
        </w:rPr>
        <w:t>”的</w:t>
      </w:r>
      <w:r>
        <w:rPr>
          <w:rFonts w:hint="eastAsia"/>
        </w:rPr>
        <w:t>参数名称</w:t>
      </w:r>
      <w:r>
        <w:rPr>
          <w:rFonts w:hint="eastAsia"/>
          <w:lang w:eastAsia="zh-Hans"/>
        </w:rPr>
        <w:t>编码宜为“</w:t>
      </w:r>
      <w:r>
        <w:t>datasetIdentifier</w:t>
      </w:r>
      <w:r>
        <w:rPr>
          <w:rFonts w:hint="eastAsia"/>
          <w:lang w:eastAsia="zh-Hans"/>
        </w:rPr>
        <w:t>”（参见附录</w:t>
      </w:r>
      <w:r>
        <w:rPr>
          <w:lang w:eastAsia="zh-Hans"/>
        </w:rPr>
        <w:t>A</w:t>
      </w:r>
      <w:r>
        <w:rPr>
          <w:rFonts w:hint="eastAsia"/>
          <w:lang w:eastAsia="zh-Hans"/>
        </w:rPr>
        <w:t>中的表</w:t>
      </w:r>
      <w:r>
        <w:rPr>
          <w:lang w:eastAsia="zh-Hans"/>
        </w:rPr>
        <w:t>A.9</w:t>
      </w:r>
      <w:r>
        <w:rPr>
          <w:rFonts w:hint="eastAsia"/>
          <w:lang w:eastAsia="zh-Hans"/>
        </w:rPr>
        <w:t>），不宜使用“</w:t>
      </w:r>
      <w:r>
        <w:rPr>
          <w:rFonts w:hint="eastAsia"/>
        </w:rPr>
        <w:t>D</w:t>
      </w:r>
      <w:r>
        <w:t>atasetIdentifier</w:t>
      </w:r>
      <w:r>
        <w:rPr>
          <w:rFonts w:hint="eastAsia"/>
          <w:lang w:eastAsia="zh-Hans"/>
        </w:rPr>
        <w:t>”</w:t>
      </w:r>
      <w:r>
        <w:rPr>
          <w:rFonts w:hint="eastAsia"/>
        </w:rPr>
        <w:t>、</w:t>
      </w:r>
      <w:r>
        <w:rPr>
          <w:rFonts w:hint="eastAsia"/>
          <w:lang w:eastAsia="zh-Hans"/>
        </w:rPr>
        <w:t>“</w:t>
      </w:r>
      <w:r>
        <w:rPr>
          <w:lang w:eastAsia="zh-Hans"/>
        </w:rPr>
        <w:t>shujubiaoshifu</w:t>
      </w:r>
      <w:r>
        <w:rPr>
          <w:rFonts w:hint="eastAsia"/>
          <w:lang w:eastAsia="zh-Hans"/>
        </w:rPr>
        <w:t>”</w:t>
      </w:r>
      <w:r>
        <w:rPr>
          <w:rFonts w:hint="eastAsia"/>
        </w:rPr>
        <w:t>或</w:t>
      </w:r>
      <w:r>
        <w:rPr>
          <w:rFonts w:hint="eastAsia"/>
          <w:lang w:eastAsia="zh-Hans"/>
        </w:rPr>
        <w:t>“</w:t>
      </w:r>
      <w:r>
        <w:rPr>
          <w:lang w:eastAsia="zh-Hans"/>
        </w:rPr>
        <w:t>dBSF</w:t>
      </w:r>
      <w:r>
        <w:rPr>
          <w:rFonts w:hint="eastAsia"/>
          <w:lang w:eastAsia="zh-Hans"/>
        </w:rPr>
        <w:t>”</w:t>
      </w:r>
    </w:p>
    <w:p>
      <w:pPr>
        <w:pStyle w:val="70"/>
        <w:spacing w:before="156" w:after="156"/>
      </w:pPr>
      <w:bookmarkStart w:id="42" w:name="_Toc426924955"/>
      <w:r>
        <w:t xml:space="preserve">6.3 </w:t>
      </w:r>
      <w:r>
        <w:rPr>
          <w:rFonts w:hint="eastAsia"/>
        </w:rPr>
        <w:t>参数要求</w:t>
      </w:r>
      <w:bookmarkEnd w:id="42"/>
    </w:p>
    <w:p>
      <w:pPr>
        <w:pStyle w:val="53"/>
        <w:ind w:firstLine="420"/>
        <w:rPr>
          <w:rFonts w:hAnsi="宋体"/>
        </w:rPr>
      </w:pPr>
      <w:r>
        <w:rPr>
          <w:rFonts w:hint="eastAsia" w:hAnsi="宋体"/>
        </w:rPr>
        <w:t>接口参数应满足以下基本要求：</w:t>
      </w:r>
    </w:p>
    <w:p>
      <w:pPr>
        <w:pStyle w:val="66"/>
        <w:numPr>
          <w:ilvl w:val="0"/>
          <w:numId w:val="9"/>
        </w:numPr>
        <w:rPr>
          <w:rFonts w:hAnsi="宋体"/>
        </w:rPr>
      </w:pPr>
      <w:r>
        <w:rPr>
          <w:rFonts w:hint="eastAsia" w:hAnsi="宋体"/>
        </w:rPr>
        <w:t>参数应包括</w:t>
      </w:r>
      <w:r>
        <w:rPr>
          <w:rFonts w:hint="eastAsia" w:hAnsi="宋体"/>
          <w:lang w:val="en-US" w:eastAsia="zh-Hans"/>
        </w:rPr>
        <w:t>请求</w:t>
      </w:r>
      <w:r>
        <w:rPr>
          <w:rFonts w:hint="eastAsia" w:hAnsi="宋体"/>
        </w:rPr>
        <w:t>参数和</w:t>
      </w:r>
      <w:r>
        <w:rPr>
          <w:rFonts w:hint="eastAsia" w:hAnsi="宋体"/>
          <w:lang w:val="en-US" w:eastAsia="zh-Hans"/>
        </w:rPr>
        <w:t>响应</w:t>
      </w:r>
      <w:r>
        <w:rPr>
          <w:rFonts w:hint="eastAsia" w:hAnsi="宋体"/>
        </w:rPr>
        <w:t>返回类参数2类，部分接口可只包含其中一类；</w:t>
      </w:r>
    </w:p>
    <w:p>
      <w:pPr>
        <w:pStyle w:val="66"/>
        <w:numPr>
          <w:ilvl w:val="0"/>
          <w:numId w:val="9"/>
        </w:numPr>
        <w:rPr>
          <w:rFonts w:hAnsi="宋体"/>
        </w:rPr>
      </w:pPr>
      <w:r>
        <w:rPr>
          <w:rFonts w:hint="eastAsia" w:hAnsi="宋体"/>
          <w:lang w:val="en-US" w:eastAsia="zh-Hans"/>
        </w:rPr>
        <w:t>当用到</w:t>
      </w:r>
      <w:r>
        <w:rPr>
          <w:rFonts w:hint="eastAsia"/>
        </w:rPr>
        <w:t>数据</w:t>
      </w:r>
      <w:r>
        <w:rPr>
          <w:rFonts w:hint="eastAsia"/>
          <w:lang w:val="en-US" w:eastAsia="zh-Hans"/>
        </w:rPr>
        <w:t>标识</w:t>
      </w:r>
      <w:r>
        <w:rPr>
          <w:rFonts w:hint="eastAsia"/>
        </w:rPr>
        <w:t>、更新时效、服务</w:t>
      </w:r>
      <w:r>
        <w:rPr>
          <w:rFonts w:hint="eastAsia"/>
          <w:lang w:val="en-US" w:eastAsia="zh-Hans"/>
        </w:rPr>
        <w:t>方式</w:t>
      </w:r>
      <w:r>
        <w:rPr>
          <w:rFonts w:hint="eastAsia"/>
        </w:rPr>
        <w:t>和</w:t>
      </w:r>
      <w:r>
        <w:rPr>
          <w:rFonts w:hint="eastAsia"/>
          <w:lang w:val="en-US" w:eastAsia="zh-Hans"/>
        </w:rPr>
        <w:t>开放级别等服务分类作为请求参数时</w:t>
      </w:r>
      <w:r>
        <w:rPr>
          <w:rFonts w:hint="default"/>
          <w:lang w:eastAsia="zh-Hans"/>
        </w:rPr>
        <w:t>，</w:t>
      </w:r>
      <w:r>
        <w:rPr>
          <w:rFonts w:hint="eastAsia"/>
          <w:lang w:val="en-US" w:eastAsia="zh-Hans"/>
        </w:rPr>
        <w:t>应采用表</w:t>
      </w:r>
      <w:r>
        <w:rPr>
          <w:rFonts w:hint="default"/>
          <w:lang w:eastAsia="zh-Hans"/>
        </w:rPr>
        <w:t>1～</w:t>
      </w:r>
      <w:r>
        <w:rPr>
          <w:rFonts w:hint="eastAsia"/>
          <w:lang w:val="en-US" w:eastAsia="zh-Hans"/>
        </w:rPr>
        <w:t>表</w:t>
      </w:r>
      <w:r>
        <w:rPr>
          <w:rFonts w:hint="default"/>
          <w:lang w:eastAsia="zh-Hans"/>
        </w:rPr>
        <w:t>5</w:t>
      </w:r>
      <w:r>
        <w:rPr>
          <w:rFonts w:hint="eastAsia"/>
          <w:lang w:val="en-US" w:eastAsia="zh-Hans"/>
        </w:rPr>
        <w:t>中对应的“代码”</w:t>
      </w:r>
      <w:r>
        <w:rPr>
          <w:rFonts w:hint="default"/>
          <w:lang w:eastAsia="zh-Hans"/>
        </w:rPr>
        <w:t>，</w:t>
      </w:r>
      <w:r>
        <w:rPr>
          <w:rFonts w:hint="eastAsia"/>
          <w:lang w:val="en-US" w:eastAsia="zh-Hans"/>
        </w:rPr>
        <w:t>不应使用服务类型的中文名称或自定义名称</w:t>
      </w:r>
      <w:r>
        <w:rPr>
          <w:rFonts w:hint="default"/>
          <w:lang w:eastAsia="zh-Hans"/>
        </w:rPr>
        <w:t>；</w:t>
      </w:r>
    </w:p>
    <w:p>
      <w:pPr>
        <w:pStyle w:val="66"/>
        <w:numPr>
          <w:ilvl w:val="-1"/>
          <w:numId w:val="0"/>
        </w:numPr>
        <w:tabs>
          <w:tab w:val="clear" w:pos="852"/>
        </w:tabs>
        <w:ind w:left="426" w:firstLine="0"/>
        <w:rPr>
          <w:rFonts w:hint="default" w:ascii="宋体" w:hAnsi="Times New Roman" w:eastAsia="宋体" w:cs="Times New Roman"/>
          <w:kern w:val="0"/>
          <w:sz w:val="18"/>
          <w:szCs w:val="18"/>
          <w:lang w:val="en-US" w:eastAsia="zh-Hans" w:bidi="ar-SA"/>
        </w:rPr>
      </w:pPr>
      <w:r>
        <w:rPr>
          <w:rFonts w:hint="eastAsia" w:ascii="黑体" w:hAnsi="黑体" w:eastAsia="黑体" w:cs="Heiti SC Light"/>
          <w:kern w:val="0"/>
          <w:sz w:val="18"/>
          <w:szCs w:val="18"/>
          <w:lang w:val="en-US" w:eastAsia="zh-Hans" w:bidi="ar-SA"/>
        </w:rPr>
        <w:t>示例：</w:t>
      </w:r>
      <w:bookmarkStart w:id="62" w:name="_GoBack"/>
      <w:r>
        <w:rPr>
          <w:rFonts w:hint="eastAsia" w:ascii="宋体" w:hAnsi="Times New Roman" w:eastAsia="宋体" w:cs="Times New Roman"/>
          <w:kern w:val="0"/>
          <w:sz w:val="18"/>
          <w:szCs w:val="18"/>
          <w:lang w:val="en-US" w:eastAsia="zh-Hans" w:bidi="ar-SA"/>
        </w:rPr>
        <w:t>当用到表3“数据更新时效分类</w:t>
      </w:r>
      <w:r>
        <w:rPr>
          <w:rFonts w:hint="eastAsia" w:ascii="宋体" w:hAnsi="Times New Roman" w:eastAsia="宋体" w:cs="Times New Roman"/>
          <w:kern w:val="0"/>
          <w:sz w:val="18"/>
          <w:szCs w:val="18"/>
          <w:lang w:val="en-US" w:eastAsia="zh-CN" w:bidi="ar-SA"/>
        </w:rPr>
        <w:t>更新时效</w:t>
      </w:r>
      <w:r>
        <w:rPr>
          <w:rFonts w:hint="eastAsia" w:ascii="宋体" w:hAnsi="Times New Roman" w:eastAsia="宋体" w:cs="Times New Roman"/>
          <w:kern w:val="0"/>
          <w:sz w:val="18"/>
          <w:szCs w:val="18"/>
          <w:lang w:val="en-US" w:eastAsia="zh-Hans" w:bidi="ar-SA"/>
        </w:rPr>
        <w:t>”中的类别作为请求</w:t>
      </w:r>
      <w:r>
        <w:rPr>
          <w:rFonts w:hint="eastAsia" w:ascii="宋体" w:hAnsi="Times New Roman" w:eastAsia="宋体" w:cs="Times New Roman"/>
          <w:kern w:val="0"/>
          <w:sz w:val="18"/>
          <w:szCs w:val="18"/>
          <w:lang w:val="en-US" w:eastAsia="zh-CN" w:bidi="ar-SA"/>
        </w:rPr>
        <w:t>参数</w:t>
      </w:r>
      <w:r>
        <w:rPr>
          <w:rFonts w:hint="eastAsia" w:ascii="宋体" w:hAnsi="Times New Roman" w:eastAsia="宋体" w:cs="Times New Roman"/>
          <w:kern w:val="0"/>
          <w:sz w:val="18"/>
          <w:szCs w:val="18"/>
          <w:lang w:val="en-US" w:eastAsia="zh-Hans" w:bidi="ar-SA"/>
        </w:rPr>
        <w:t>时</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应采用代码“</w:t>
      </w:r>
      <w:r>
        <w:rPr>
          <w:rFonts w:hint="default" w:ascii="宋体" w:hAnsi="Times New Roman" w:eastAsia="宋体" w:cs="Times New Roman"/>
          <w:kern w:val="0"/>
          <w:sz w:val="18"/>
          <w:szCs w:val="18"/>
          <w:lang w:val="en-US" w:eastAsia="zh-Hans" w:bidi="ar-SA"/>
        </w:rPr>
        <w:t>01</w:t>
      </w:r>
      <w:r>
        <w:rPr>
          <w:rFonts w:hint="eastAsia" w:ascii="宋体" w:hAnsi="Times New Roman" w:eastAsia="宋体" w:cs="Times New Roman"/>
          <w:kern w:val="0"/>
          <w:sz w:val="18"/>
          <w:szCs w:val="18"/>
          <w:lang w:val="en-US" w:eastAsia="zh-Hans" w:bidi="ar-SA"/>
        </w:rPr>
        <w:t>”</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w:t>
      </w:r>
      <w:r>
        <w:rPr>
          <w:rFonts w:hint="default" w:ascii="宋体" w:hAnsi="Times New Roman" w:eastAsia="宋体" w:cs="Times New Roman"/>
          <w:kern w:val="0"/>
          <w:sz w:val="18"/>
          <w:szCs w:val="18"/>
          <w:lang w:val="en-US" w:eastAsia="zh-Hans" w:bidi="ar-SA"/>
        </w:rPr>
        <w:t>02</w:t>
      </w:r>
      <w:r>
        <w:rPr>
          <w:rFonts w:hint="eastAsia" w:ascii="宋体" w:hAnsi="Times New Roman" w:eastAsia="宋体" w:cs="Times New Roman"/>
          <w:kern w:val="0"/>
          <w:sz w:val="18"/>
          <w:szCs w:val="18"/>
          <w:lang w:val="en-US" w:eastAsia="zh-Hans" w:bidi="ar-SA"/>
        </w:rPr>
        <w:t>”</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w:t>
      </w:r>
      <w:r>
        <w:rPr>
          <w:rFonts w:hint="default" w:ascii="宋体" w:hAnsi="Times New Roman" w:eastAsia="宋体" w:cs="Times New Roman"/>
          <w:kern w:val="0"/>
          <w:sz w:val="18"/>
          <w:szCs w:val="18"/>
          <w:lang w:val="en-US" w:eastAsia="zh-Hans" w:bidi="ar-SA"/>
        </w:rPr>
        <w:t>03</w:t>
      </w:r>
      <w:r>
        <w:rPr>
          <w:rFonts w:hint="eastAsia" w:ascii="宋体" w:hAnsi="Times New Roman" w:eastAsia="宋体" w:cs="Times New Roman"/>
          <w:kern w:val="0"/>
          <w:sz w:val="18"/>
          <w:szCs w:val="18"/>
          <w:lang w:val="en-US" w:eastAsia="zh-Hans" w:bidi="ar-SA"/>
        </w:rPr>
        <w:t>”作为参数</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而不应采用“历史数据类”</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“准实时数据类”</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“实时数据类”等</w:t>
      </w:r>
      <w:r>
        <w:rPr>
          <w:rFonts w:hint="eastAsia" w:ascii="宋体" w:hAnsi="Times New Roman" w:eastAsia="宋体" w:cs="Times New Roman"/>
          <w:kern w:val="0"/>
          <w:sz w:val="18"/>
          <w:szCs w:val="18"/>
          <w:lang w:val="en-US" w:eastAsia="zh-CN" w:bidi="ar-SA"/>
        </w:rPr>
        <w:t>更新时效类型</w:t>
      </w:r>
      <w:r>
        <w:rPr>
          <w:rFonts w:hint="eastAsia" w:ascii="宋体" w:hAnsi="Times New Roman" w:eastAsia="宋体" w:cs="Times New Roman"/>
          <w:kern w:val="0"/>
          <w:sz w:val="18"/>
          <w:szCs w:val="18"/>
          <w:lang w:val="en-US" w:eastAsia="zh-Hans" w:bidi="ar-SA"/>
        </w:rPr>
        <w:t>名称或“历史”</w:t>
      </w:r>
      <w:r>
        <w:rPr>
          <w:rFonts w:hint="default" w:ascii="宋体" w:hAnsi="Times New Roman" w:eastAsia="宋体" w:cs="Times New Roman"/>
          <w:kern w:val="0"/>
          <w:sz w:val="18"/>
          <w:szCs w:val="18"/>
          <w:lang w:val="en-US" w:eastAsia="zh-Hans" w:bidi="ar-SA"/>
        </w:rPr>
        <w:t>、</w:t>
      </w:r>
      <w:r>
        <w:rPr>
          <w:rFonts w:hint="eastAsia" w:ascii="宋体" w:hAnsi="Times New Roman" w:eastAsia="宋体" w:cs="Times New Roman"/>
          <w:kern w:val="0"/>
          <w:sz w:val="18"/>
          <w:szCs w:val="18"/>
          <w:lang w:val="en-US" w:eastAsia="zh-Hans" w:bidi="ar-SA"/>
        </w:rPr>
        <w:t>“实时”等自定义名称作为参数</w:t>
      </w:r>
      <w:r>
        <w:rPr>
          <w:rFonts w:hint="default" w:ascii="宋体" w:hAnsi="Times New Roman" w:eastAsia="宋体" w:cs="Times New Roman"/>
          <w:kern w:val="0"/>
          <w:sz w:val="18"/>
          <w:szCs w:val="18"/>
          <w:lang w:val="en-US" w:eastAsia="zh-Hans" w:bidi="ar-SA"/>
        </w:rPr>
        <w:t>。</w:t>
      </w:r>
      <w:bookmarkEnd w:id="62"/>
    </w:p>
    <w:p>
      <w:pPr>
        <w:pStyle w:val="66"/>
        <w:numPr>
          <w:ilvl w:val="0"/>
          <w:numId w:val="9"/>
        </w:numPr>
        <w:rPr>
          <w:rFonts w:hint="default"/>
          <w:lang w:eastAsia="zh-Hans"/>
        </w:rPr>
      </w:pPr>
      <w:r>
        <w:rPr>
          <w:rFonts w:hint="eastAsia"/>
          <w:lang w:val="en-US" w:eastAsia="zh-Hans"/>
        </w:rPr>
        <w:t>请求参数和响应参数应采用JSON格式进行传递</w:t>
      </w:r>
      <w:r>
        <w:rPr>
          <w:rFonts w:hint="default"/>
          <w:lang w:eastAsia="zh-Hans"/>
        </w:rPr>
        <w:t>；</w:t>
      </w:r>
    </w:p>
    <w:p>
      <w:pPr>
        <w:pStyle w:val="66"/>
        <w:numPr>
          <w:ilvl w:val="0"/>
          <w:numId w:val="9"/>
        </w:numPr>
      </w:pPr>
      <w:r>
        <w:rPr>
          <w:rFonts w:hint="eastAsia" w:hAnsi="宋体"/>
          <w:lang w:eastAsia="zh-Hans"/>
        </w:rPr>
        <w:t>接口</w:t>
      </w:r>
      <w:r>
        <w:rPr>
          <w:rFonts w:hint="eastAsia" w:hAnsi="宋体"/>
        </w:rPr>
        <w:t xml:space="preserve">发布应提供每个参数的详细说明，包括但不限于参数名称、中文释义、参数类型和常用值； </w:t>
      </w:r>
    </w:p>
    <w:p>
      <w:pPr>
        <w:pStyle w:val="66"/>
        <w:numPr>
          <w:ilvl w:val="0"/>
          <w:numId w:val="9"/>
        </w:numPr>
      </w:pPr>
      <w:r>
        <w:rPr>
          <w:rFonts w:hint="eastAsia" w:hAnsi="宋体"/>
        </w:rPr>
        <w:t>响应成功或失败都应返回状态码，</w:t>
      </w:r>
      <w:r>
        <w:rPr>
          <w:rFonts w:hint="eastAsia" w:hAnsi="宋体"/>
          <w:lang w:eastAsia="zh-Hans"/>
        </w:rPr>
        <w:t>部分</w:t>
      </w:r>
      <w:r>
        <w:rPr>
          <w:rFonts w:hint="eastAsia" w:hAnsi="宋体"/>
        </w:rPr>
        <w:t>接口响应通用状态码见表</w:t>
      </w:r>
      <w:r>
        <w:rPr>
          <w:rFonts w:hAnsi="宋体"/>
        </w:rPr>
        <w:t>7</w:t>
      </w:r>
      <w:r>
        <w:rPr>
          <w:rFonts w:hint="eastAsia" w:hAnsi="宋体"/>
        </w:rPr>
        <w:t>。</w:t>
      </w:r>
    </w:p>
    <w:p>
      <w:pPr>
        <w:pStyle w:val="53"/>
        <w:ind w:firstLine="0" w:firstLineChars="0"/>
        <w:jc w:val="center"/>
        <w:rPr>
          <w:rFonts w:ascii="Times New Roman"/>
          <w:lang w:eastAsia="zh-Hans"/>
        </w:rPr>
      </w:pPr>
      <w:r>
        <w:rPr>
          <w:rFonts w:ascii="Times New Roman"/>
          <w:lang w:eastAsia="zh-Hans"/>
        </w:rPr>
        <w:t>表7</w:t>
      </w:r>
      <w:r>
        <w:rPr>
          <w:rFonts w:hint="eastAsia" w:ascii="Times New Roman"/>
          <w:lang w:eastAsia="zh-Hans"/>
        </w:rPr>
        <w:t xml:space="preserve"> 接口响应通用状态</w:t>
      </w:r>
      <w:r>
        <w:rPr>
          <w:rFonts w:ascii="Times New Roman"/>
          <w:lang w:eastAsia="zh-Hans"/>
        </w:rPr>
        <w:t>表</w:t>
      </w:r>
    </w:p>
    <w:tbl>
      <w:tblPr>
        <w:tblStyle w:val="20"/>
        <w:tblW w:w="4404" w:type="pct"/>
        <w:jc w:val="center"/>
        <w:tblBorders>
          <w:top w:val="single" w:color="auto" w:sz="8"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6"/>
        <w:gridCol w:w="2293"/>
        <w:gridCol w:w="3850"/>
      </w:tblGrid>
      <w:tr>
        <w:trPr>
          <w:tblHeader/>
          <w:jc w:val="center"/>
        </w:trPr>
        <w:tc>
          <w:tcPr>
            <w:tcW w:w="1356" w:type="pct"/>
            <w:tcBorders>
              <w:top w:val="single" w:color="auto" w:sz="4" w:space="0"/>
            </w:tcBorders>
            <w:shd w:val="clear" w:color="auto" w:fill="auto"/>
          </w:tcPr>
          <w:p>
            <w:pPr>
              <w:pStyle w:val="55"/>
            </w:pPr>
            <w:r>
              <w:rPr>
                <w:rFonts w:hint="eastAsia"/>
              </w:rPr>
              <w:t>序号</w:t>
            </w:r>
          </w:p>
        </w:tc>
        <w:tc>
          <w:tcPr>
            <w:tcW w:w="1360" w:type="pct"/>
            <w:tcBorders>
              <w:top w:val="single" w:color="auto" w:sz="4" w:space="0"/>
            </w:tcBorders>
            <w:shd w:val="clear" w:color="auto" w:fill="auto"/>
          </w:tcPr>
          <w:p>
            <w:pPr>
              <w:pStyle w:val="55"/>
            </w:pPr>
            <w:r>
              <w:rPr>
                <w:rFonts w:hint="eastAsia"/>
              </w:rPr>
              <w:t>通用状态码</w:t>
            </w:r>
          </w:p>
        </w:tc>
        <w:tc>
          <w:tcPr>
            <w:tcW w:w="2284" w:type="pct"/>
            <w:tcBorders>
              <w:top w:val="single" w:color="auto" w:sz="4" w:space="0"/>
            </w:tcBorders>
            <w:shd w:val="clear" w:color="auto" w:fill="auto"/>
          </w:tcPr>
          <w:p>
            <w:pPr>
              <w:pStyle w:val="55"/>
            </w:pPr>
            <w:r>
              <w:rPr>
                <w:rFonts w:hint="eastAsia"/>
              </w:rPr>
              <w:t>说明</w:t>
            </w:r>
          </w:p>
        </w:tc>
      </w:tr>
      <w:tr>
        <w:trPr>
          <w:tblHeader/>
          <w:jc w:val="center"/>
        </w:trPr>
        <w:tc>
          <w:tcPr>
            <w:tcW w:w="1356" w:type="pct"/>
            <w:shd w:val="clear" w:color="auto" w:fill="auto"/>
          </w:tcPr>
          <w:p>
            <w:pPr>
              <w:pStyle w:val="55"/>
            </w:pPr>
            <w:r>
              <w:rPr>
                <w:rFonts w:hint="eastAsia"/>
              </w:rPr>
              <w:t>1</w:t>
            </w:r>
          </w:p>
        </w:tc>
        <w:tc>
          <w:tcPr>
            <w:tcW w:w="1360" w:type="pct"/>
            <w:shd w:val="clear" w:color="auto" w:fill="auto"/>
          </w:tcPr>
          <w:p>
            <w:pPr>
              <w:pStyle w:val="55"/>
            </w:pPr>
            <w:r>
              <w:t>20</w:t>
            </w:r>
            <w:r>
              <w:rPr>
                <w:rFonts w:hint="eastAsia"/>
              </w:rPr>
              <w:t>0</w:t>
            </w:r>
          </w:p>
        </w:tc>
        <w:tc>
          <w:tcPr>
            <w:tcW w:w="2284" w:type="pct"/>
            <w:shd w:val="clear" w:color="auto" w:fill="auto"/>
          </w:tcPr>
          <w:p>
            <w:pPr>
              <w:pStyle w:val="55"/>
            </w:pPr>
            <w:r>
              <w:rPr>
                <w:rFonts w:hint="eastAsia"/>
              </w:rPr>
              <w:t>请求数据成功</w:t>
            </w:r>
          </w:p>
        </w:tc>
      </w:tr>
      <w:tr>
        <w:trPr>
          <w:tblHeader/>
          <w:jc w:val="center"/>
        </w:trPr>
        <w:tc>
          <w:tcPr>
            <w:tcW w:w="1356" w:type="pct"/>
            <w:shd w:val="clear" w:color="auto" w:fill="auto"/>
          </w:tcPr>
          <w:p>
            <w:pPr>
              <w:pStyle w:val="55"/>
            </w:pPr>
            <w:r>
              <w:rPr>
                <w:rFonts w:hint="eastAsia"/>
              </w:rPr>
              <w:t>2</w:t>
            </w:r>
          </w:p>
        </w:tc>
        <w:tc>
          <w:tcPr>
            <w:tcW w:w="1360" w:type="pct"/>
            <w:shd w:val="clear" w:color="auto" w:fill="auto"/>
          </w:tcPr>
          <w:p>
            <w:pPr>
              <w:pStyle w:val="55"/>
            </w:pPr>
            <w:r>
              <w:t>401</w:t>
            </w:r>
          </w:p>
        </w:tc>
        <w:tc>
          <w:tcPr>
            <w:tcW w:w="2284" w:type="pct"/>
            <w:shd w:val="clear" w:color="auto" w:fill="auto"/>
          </w:tcPr>
          <w:p>
            <w:pPr>
              <w:pStyle w:val="55"/>
            </w:pPr>
            <w:r>
              <w:rPr>
                <w:rFonts w:hint="eastAsia"/>
              </w:rPr>
              <w:t>用户未授权</w:t>
            </w:r>
          </w:p>
        </w:tc>
      </w:tr>
      <w:tr>
        <w:trPr>
          <w:tblHeader/>
          <w:jc w:val="center"/>
        </w:trPr>
        <w:tc>
          <w:tcPr>
            <w:tcW w:w="1356" w:type="pct"/>
            <w:shd w:val="clear" w:color="auto" w:fill="auto"/>
          </w:tcPr>
          <w:p>
            <w:pPr>
              <w:pStyle w:val="55"/>
            </w:pPr>
            <w:r>
              <w:rPr>
                <w:rFonts w:hint="eastAsia"/>
              </w:rPr>
              <w:t>3</w:t>
            </w:r>
          </w:p>
        </w:tc>
        <w:tc>
          <w:tcPr>
            <w:tcW w:w="1360" w:type="pct"/>
            <w:shd w:val="clear" w:color="auto" w:fill="auto"/>
          </w:tcPr>
          <w:p>
            <w:pPr>
              <w:pStyle w:val="55"/>
            </w:pPr>
            <w:r>
              <w:t>410</w:t>
            </w:r>
          </w:p>
        </w:tc>
        <w:tc>
          <w:tcPr>
            <w:tcW w:w="2284" w:type="pct"/>
            <w:shd w:val="clear" w:color="auto" w:fill="auto"/>
          </w:tcPr>
          <w:p>
            <w:pPr>
              <w:pStyle w:val="55"/>
            </w:pPr>
            <w:r>
              <w:rPr>
                <w:rFonts w:hint="eastAsia"/>
              </w:rPr>
              <w:t>资源已删除</w:t>
            </w:r>
          </w:p>
        </w:tc>
      </w:tr>
      <w:tr>
        <w:trPr>
          <w:tblHeader/>
          <w:jc w:val="center"/>
        </w:trPr>
        <w:tc>
          <w:tcPr>
            <w:tcW w:w="1356" w:type="pct"/>
            <w:shd w:val="clear" w:color="auto" w:fill="auto"/>
          </w:tcPr>
          <w:p>
            <w:pPr>
              <w:pStyle w:val="55"/>
            </w:pPr>
            <w:r>
              <w:rPr>
                <w:rFonts w:hint="eastAsia"/>
              </w:rPr>
              <w:t>4</w:t>
            </w:r>
          </w:p>
        </w:tc>
        <w:tc>
          <w:tcPr>
            <w:tcW w:w="1360" w:type="pct"/>
            <w:shd w:val="clear" w:color="auto" w:fill="auto"/>
          </w:tcPr>
          <w:p>
            <w:pPr>
              <w:pStyle w:val="55"/>
            </w:pPr>
            <w:r>
              <w:t>408</w:t>
            </w:r>
          </w:p>
        </w:tc>
        <w:tc>
          <w:tcPr>
            <w:tcW w:w="2284" w:type="pct"/>
            <w:shd w:val="clear" w:color="auto" w:fill="auto"/>
          </w:tcPr>
          <w:p>
            <w:pPr>
              <w:pStyle w:val="55"/>
            </w:pPr>
            <w:r>
              <w:rPr>
                <w:rFonts w:hint="eastAsia"/>
              </w:rPr>
              <w:t>调用超时</w:t>
            </w:r>
          </w:p>
        </w:tc>
      </w:tr>
      <w:tr>
        <w:trPr>
          <w:tblHeader/>
          <w:jc w:val="center"/>
        </w:trPr>
        <w:tc>
          <w:tcPr>
            <w:tcW w:w="1356" w:type="pct"/>
            <w:shd w:val="clear" w:color="auto" w:fill="auto"/>
          </w:tcPr>
          <w:p>
            <w:pPr>
              <w:pStyle w:val="55"/>
            </w:pPr>
            <w:r>
              <w:rPr>
                <w:rFonts w:hint="eastAsia"/>
              </w:rPr>
              <w:t>5</w:t>
            </w:r>
          </w:p>
        </w:tc>
        <w:tc>
          <w:tcPr>
            <w:tcW w:w="1360" w:type="pct"/>
            <w:shd w:val="clear" w:color="auto" w:fill="auto"/>
          </w:tcPr>
          <w:p>
            <w:pPr>
              <w:pStyle w:val="55"/>
            </w:pPr>
            <w:r>
              <w:rPr>
                <w:rFonts w:hint="eastAsia"/>
              </w:rPr>
              <w:t>5</w:t>
            </w:r>
            <w:r>
              <w:t>00</w:t>
            </w:r>
          </w:p>
        </w:tc>
        <w:tc>
          <w:tcPr>
            <w:tcW w:w="2284" w:type="pct"/>
            <w:shd w:val="clear" w:color="auto" w:fill="auto"/>
          </w:tcPr>
          <w:p>
            <w:pPr>
              <w:pStyle w:val="55"/>
            </w:pPr>
            <w:r>
              <w:rPr>
                <w:rFonts w:hint="eastAsia"/>
              </w:rPr>
              <w:t>服务器错误</w:t>
            </w:r>
          </w:p>
        </w:tc>
      </w:tr>
    </w:tbl>
    <w:p>
      <w:pPr>
        <w:ind w:firstLine="420"/>
        <w:rPr>
          <w:rFonts w:ascii="Times New Roman" w:hAnsi="Times New Roman" w:cs="Times New Roman"/>
        </w:rPr>
      </w:pPr>
    </w:p>
    <w:p>
      <w:pPr>
        <w:pStyle w:val="2"/>
      </w:pPr>
      <w:bookmarkStart w:id="43" w:name="_Toc584854058"/>
      <w:r>
        <w:t xml:space="preserve">7   </w:t>
      </w:r>
      <w:r>
        <w:rPr>
          <w:rFonts w:hint="eastAsia"/>
        </w:rPr>
        <w:t>接口调用规范</w:t>
      </w:r>
      <w:bookmarkEnd w:id="43"/>
    </w:p>
    <w:p>
      <w:pPr>
        <w:pStyle w:val="70"/>
        <w:spacing w:before="156" w:after="156"/>
      </w:pPr>
      <w:bookmarkStart w:id="44" w:name="_Toc609500487"/>
      <w:r>
        <w:t xml:space="preserve">7.1 </w:t>
      </w:r>
      <w:r>
        <w:rPr>
          <w:rFonts w:hint="eastAsia"/>
          <w:lang w:eastAsia="zh-Hans"/>
        </w:rPr>
        <w:t>调用</w:t>
      </w:r>
      <w:r>
        <w:rPr>
          <w:rFonts w:hint="eastAsia"/>
          <w:lang w:val="en-US" w:eastAsia="zh-Hans"/>
        </w:rPr>
        <w:t>方式</w:t>
      </w:r>
      <w:bookmarkEnd w:id="44"/>
    </w:p>
    <w:p>
      <w:pPr>
        <w:pStyle w:val="53"/>
        <w:ind w:firstLine="420"/>
        <w:rPr>
          <w:rFonts w:hint="eastAsia" w:hAnsi="宋体"/>
        </w:rPr>
      </w:pPr>
      <w:r>
        <w:rPr>
          <w:rFonts w:hint="eastAsia" w:hAnsi="宋体"/>
          <w:lang w:eastAsia="zh-Hans"/>
        </w:rPr>
        <w:t>平台</w:t>
      </w:r>
      <w:r>
        <w:rPr>
          <w:rFonts w:hint="eastAsia" w:hAnsi="宋体"/>
        </w:rPr>
        <w:t>仅提供支持</w:t>
      </w:r>
      <w:r>
        <w:rPr>
          <w:rFonts w:hAnsi="宋体"/>
        </w:rPr>
        <w:t>Http</w:t>
      </w:r>
      <w:r>
        <w:rPr>
          <w:rFonts w:hint="eastAsia" w:hAnsi="宋体"/>
        </w:rPr>
        <w:t>或</w:t>
      </w:r>
      <w:r>
        <w:rPr>
          <w:rFonts w:hAnsi="宋体"/>
        </w:rPr>
        <w:t>Https</w:t>
      </w:r>
      <w:r>
        <w:rPr>
          <w:rFonts w:hint="eastAsia" w:hAnsi="宋体"/>
        </w:rPr>
        <w:t>协议的</w:t>
      </w:r>
      <w:r>
        <w:rPr>
          <w:rFonts w:hAnsi="宋体"/>
          <w:lang w:eastAsia="zh-Hans"/>
        </w:rPr>
        <w:t>RESTful</w:t>
      </w:r>
      <w:r>
        <w:rPr>
          <w:rFonts w:hint="eastAsia" w:hAnsi="宋体"/>
        </w:rPr>
        <w:t>服务接口调用方式。</w:t>
      </w:r>
    </w:p>
    <w:p>
      <w:pPr>
        <w:pStyle w:val="53"/>
        <w:ind w:firstLine="420"/>
        <w:rPr>
          <w:rFonts w:hint="eastAsia"/>
          <w:lang w:eastAsia="zh-Hans"/>
        </w:rPr>
      </w:pPr>
      <w:r>
        <w:rPr>
          <w:rFonts w:hint="eastAsia" w:hAnsi="宋体"/>
          <w:lang w:val="en-US" w:eastAsia="zh-Hans"/>
        </w:rPr>
        <w:t>接口调用采用</w:t>
      </w:r>
      <w:r>
        <w:rPr>
          <w:rFonts w:hint="eastAsia"/>
        </w:rPr>
        <w:t>“</w:t>
      </w:r>
      <w:r>
        <w:t>[http]</w:t>
      </w:r>
      <w:r>
        <w:rPr>
          <w:rFonts w:hint="eastAsia"/>
        </w:rPr>
        <w:t>或</w:t>
      </w:r>
      <w:r>
        <w:t>[https]://[</w:t>
      </w:r>
      <w:r>
        <w:rPr>
          <w:rFonts w:hint="eastAsia"/>
        </w:rPr>
        <w:t>服务器地址</w:t>
      </w:r>
      <w:r>
        <w:t>]/</w:t>
      </w:r>
      <w:r>
        <w:rPr>
          <w:rFonts w:hint="eastAsia"/>
        </w:rPr>
        <w:t>接口名称</w:t>
      </w:r>
      <w:r>
        <w:rPr>
          <w:rFonts w:hint="eastAsia"/>
          <w:lang w:eastAsia="zh-Hans"/>
        </w:rPr>
        <w:t>”</w:t>
      </w:r>
      <w:r>
        <w:rPr>
          <w:rFonts w:hint="eastAsia"/>
        </w:rPr>
        <w:t>的方式</w:t>
      </w:r>
      <w:r>
        <w:rPr>
          <w:rFonts w:hint="default"/>
        </w:rPr>
        <w:t>，</w:t>
      </w:r>
      <w:r>
        <w:rPr>
          <w:rFonts w:hint="eastAsia"/>
          <w:lang w:val="en-US" w:eastAsia="zh-Hans"/>
        </w:rPr>
        <w:t>请求参数不应以未加密的形式通过URL直接传递</w:t>
      </w:r>
      <w:r>
        <w:rPr>
          <w:rFonts w:hint="default"/>
          <w:lang w:eastAsia="zh-Hans"/>
        </w:rPr>
        <w:t>，</w:t>
      </w:r>
      <w:r>
        <w:rPr>
          <w:rFonts w:hint="eastAsia"/>
          <w:lang w:val="en-US" w:eastAsia="zh-Hans"/>
        </w:rPr>
        <w:t>应对参数进行加密或后台传递参数</w:t>
      </w:r>
      <w:r>
        <w:rPr>
          <w:rFonts w:hint="default"/>
          <w:lang w:eastAsia="zh-Hans"/>
        </w:rPr>
        <w:t>。</w:t>
      </w:r>
    </w:p>
    <w:p>
      <w:pPr>
        <w:pStyle w:val="70"/>
        <w:spacing w:before="156" w:after="156"/>
      </w:pPr>
      <w:bookmarkStart w:id="45" w:name="_Toc377688819"/>
      <w:r>
        <w:t xml:space="preserve">7.3 </w:t>
      </w:r>
      <w:r>
        <w:rPr>
          <w:rFonts w:hint="eastAsia"/>
        </w:rPr>
        <w:t>调用</w:t>
      </w:r>
      <w:r>
        <w:rPr>
          <w:rFonts w:hint="eastAsia"/>
          <w:lang w:eastAsia="zh-Hans"/>
        </w:rPr>
        <w:t>安全</w:t>
      </w:r>
      <w:bookmarkEnd w:id="45"/>
    </w:p>
    <w:p>
      <w:pPr>
        <w:pStyle w:val="53"/>
        <w:ind w:firstLine="420"/>
        <w:rPr>
          <w:rFonts w:hAnsi="宋体"/>
        </w:rPr>
      </w:pPr>
      <w:r>
        <w:rPr>
          <w:rFonts w:hint="eastAsia" w:hAnsi="宋体"/>
          <w:lang w:eastAsia="zh-Hans"/>
        </w:rPr>
        <w:t>海洋科学数据服务</w:t>
      </w:r>
      <w:r>
        <w:rPr>
          <w:rFonts w:hint="eastAsia" w:hAnsi="宋体"/>
        </w:rPr>
        <w:t>接口</w:t>
      </w:r>
      <w:r>
        <w:rPr>
          <w:rFonts w:hint="eastAsia" w:hAnsi="宋体"/>
          <w:lang w:eastAsia="zh-Hans"/>
        </w:rPr>
        <w:t>的调用应采用以下几种安全技术</w:t>
      </w:r>
      <w:r>
        <w:rPr>
          <w:rFonts w:hint="eastAsia" w:hAnsi="宋体"/>
        </w:rPr>
        <w:t>：</w:t>
      </w:r>
    </w:p>
    <w:p>
      <w:pPr>
        <w:pStyle w:val="66"/>
        <w:numPr>
          <w:ilvl w:val="0"/>
          <w:numId w:val="10"/>
        </w:numPr>
      </w:pPr>
      <w:r>
        <w:rPr>
          <w:rFonts w:hint="eastAsia" w:hAnsi="宋体"/>
          <w:lang w:eastAsia="zh-Hans"/>
        </w:rPr>
        <w:t>服务代理机制</w:t>
      </w:r>
      <w:r>
        <w:rPr>
          <w:rFonts w:hint="eastAsia" w:hAnsi="宋体"/>
        </w:rPr>
        <w:t>。</w:t>
      </w:r>
      <w:r>
        <w:rPr>
          <w:rFonts w:hint="eastAsia" w:hAnsi="宋体"/>
          <w:lang w:eastAsia="zh-Hans"/>
        </w:rPr>
        <w:t>采用独立代理服务器</w:t>
      </w:r>
      <w:r>
        <w:rPr>
          <w:rFonts w:hAnsi="宋体"/>
          <w:lang w:eastAsia="zh-Hans"/>
        </w:rPr>
        <w:t>，</w:t>
      </w:r>
      <w:r>
        <w:rPr>
          <w:rFonts w:hint="eastAsia" w:hAnsi="宋体"/>
          <w:lang w:eastAsia="zh-Hans"/>
        </w:rPr>
        <w:t>发布平台中的科学数据服务资源</w:t>
      </w:r>
      <w:r>
        <w:rPr>
          <w:rFonts w:hAnsi="宋体"/>
          <w:lang w:eastAsia="zh-Hans"/>
        </w:rPr>
        <w:t>，</w:t>
      </w:r>
      <w:r>
        <w:rPr>
          <w:rFonts w:hint="eastAsia" w:hAnsi="宋体"/>
          <w:lang w:eastAsia="zh-Hans"/>
        </w:rPr>
        <w:t>实现数据实体与服务地址之间的物理隔离</w:t>
      </w:r>
      <w:r>
        <w:rPr>
          <w:rFonts w:hint="eastAsia" w:hAnsi="宋体"/>
        </w:rPr>
        <w:t>；</w:t>
      </w:r>
    </w:p>
    <w:p>
      <w:pPr>
        <w:pStyle w:val="66"/>
        <w:numPr>
          <w:ilvl w:val="0"/>
          <w:numId w:val="10"/>
        </w:numPr>
      </w:pPr>
      <w:r>
        <w:rPr>
          <w:rFonts w:hAnsi="宋体"/>
        </w:rPr>
        <w:t>IP</w:t>
      </w:r>
      <w:r>
        <w:rPr>
          <w:rFonts w:hint="eastAsia" w:hAnsi="宋体"/>
          <w:lang w:eastAsia="zh-Hans"/>
        </w:rPr>
        <w:t>地址验证机制</w:t>
      </w:r>
      <w:r>
        <w:rPr>
          <w:rFonts w:hint="eastAsia" w:hAnsi="宋体"/>
        </w:rPr>
        <w:t>。在服务器端建立授权访问的</w:t>
      </w:r>
      <w:r>
        <w:rPr>
          <w:rFonts w:hAnsi="宋体"/>
        </w:rPr>
        <w:t>IP</w:t>
      </w:r>
      <w:r>
        <w:rPr>
          <w:rFonts w:hint="eastAsia" w:hAnsi="宋体"/>
        </w:rPr>
        <w:t>地址列表，当通过接口调用服务资源时，服务器应验证IP地址的有效性，认证通过后执行调用请求。</w:t>
      </w:r>
    </w:p>
    <w:p>
      <w:pPr>
        <w:pStyle w:val="66"/>
        <w:rPr>
          <w:rFonts w:hAnsi="宋体"/>
        </w:rPr>
      </w:pPr>
      <w:r>
        <w:rPr>
          <w:rFonts w:hint="eastAsia" w:hAnsi="宋体"/>
          <w:lang w:eastAsia="zh-Hans"/>
        </w:rPr>
        <w:t>动态密钥机制</w:t>
      </w:r>
      <w:r>
        <w:rPr>
          <w:rFonts w:hAnsi="宋体"/>
          <w:lang w:eastAsia="zh-Hans"/>
        </w:rPr>
        <w:t>。</w:t>
      </w:r>
      <w:r>
        <w:rPr>
          <w:rFonts w:hint="eastAsia"/>
        </w:rPr>
        <w:t>用户提出接口调用申请</w:t>
      </w:r>
      <w:r>
        <w:rPr>
          <w:rFonts w:hint="eastAsia"/>
          <w:lang w:eastAsia="zh-Hans"/>
        </w:rPr>
        <w:t>时</w:t>
      </w:r>
      <w:r>
        <w:rPr>
          <w:rFonts w:hint="eastAsia"/>
        </w:rPr>
        <w:t>，</w:t>
      </w:r>
      <w:r>
        <w:rPr>
          <w:rFonts w:hint="eastAsia" w:hAnsi="宋体"/>
          <w:lang w:eastAsia="zh-Hans"/>
        </w:rPr>
        <w:t>服务器根据调用者权限生成Token令牌</w:t>
      </w:r>
      <w:r>
        <w:rPr>
          <w:rFonts w:hAnsi="宋体"/>
          <w:lang w:eastAsia="zh-Hans"/>
        </w:rPr>
        <w:t>，</w:t>
      </w:r>
      <w:r>
        <w:rPr>
          <w:rFonts w:hint="eastAsia" w:hAnsi="宋体"/>
          <w:lang w:eastAsia="zh-Hans"/>
        </w:rPr>
        <w:t>只有持有有效令牌的用户才能够调用接口资源</w:t>
      </w:r>
      <w:r>
        <w:rPr>
          <w:rFonts w:hAnsi="宋体"/>
          <w:lang w:eastAsia="zh-Hans"/>
        </w:rPr>
        <w:t>。</w:t>
      </w:r>
    </w:p>
    <w:p>
      <w:pPr>
        <w:pStyle w:val="2"/>
      </w:pPr>
      <w:bookmarkStart w:id="46" w:name="_Toc2001804048"/>
      <w:r>
        <w:t>8</w:t>
      </w:r>
      <w:r>
        <w:rPr>
          <w:rFonts w:hint="eastAsia"/>
        </w:rPr>
        <w:t xml:space="preserve"> 接口管理规范</w:t>
      </w:r>
      <w:bookmarkEnd w:id="46"/>
    </w:p>
    <w:p>
      <w:pPr>
        <w:pStyle w:val="70"/>
        <w:spacing w:before="156" w:after="156"/>
      </w:pPr>
      <w:bookmarkStart w:id="47" w:name="_Toc1841820834"/>
      <w:r>
        <w:t>8</w:t>
      </w:r>
      <w:r>
        <w:rPr>
          <w:rFonts w:hint="eastAsia"/>
        </w:rPr>
        <w:t>.</w:t>
      </w:r>
      <w:r>
        <w:t xml:space="preserve">1 </w:t>
      </w:r>
      <w:r>
        <w:rPr>
          <w:rFonts w:hint="eastAsia"/>
        </w:rPr>
        <w:t>基本流程</w:t>
      </w:r>
      <w:bookmarkEnd w:id="47"/>
    </w:p>
    <w:p>
      <w:pPr>
        <w:pStyle w:val="53"/>
        <w:ind w:firstLine="420"/>
        <w:rPr>
          <w:rFonts w:hAnsi="宋体"/>
          <w:lang w:eastAsia="zh-Hans"/>
        </w:rPr>
      </w:pPr>
      <w:r>
        <w:rPr>
          <w:rFonts w:hint="eastAsia" w:hAnsi="宋体"/>
        </w:rPr>
        <w:t>针对</w:t>
      </w:r>
      <w:r>
        <w:rPr>
          <w:rFonts w:hint="eastAsia" w:hAnsi="宋体"/>
          <w:lang w:eastAsia="zh-Hans"/>
        </w:rPr>
        <w:t>海洋科学数据共享服务接口注册、发布、变更和撤销等</w:t>
      </w:r>
      <w:r>
        <w:rPr>
          <w:rFonts w:hint="eastAsia" w:hAnsi="宋体"/>
        </w:rPr>
        <w:t>操作</w:t>
      </w:r>
      <w:r>
        <w:rPr>
          <w:rFonts w:hint="eastAsia"/>
        </w:rPr>
        <w:t>，</w:t>
      </w:r>
      <w:r>
        <w:rPr>
          <w:rFonts w:hint="eastAsia" w:hAnsi="宋体"/>
          <w:lang w:eastAsia="zh-Hans"/>
        </w:rPr>
        <w:t>应</w:t>
      </w:r>
      <w:r>
        <w:rPr>
          <w:rFonts w:hint="eastAsia" w:hAnsi="宋体"/>
        </w:rPr>
        <w:t>依托</w:t>
      </w:r>
      <w:r>
        <w:rPr>
          <w:rFonts w:hAnsi="宋体"/>
        </w:rPr>
        <w:t>平台并</w:t>
      </w:r>
      <w:r>
        <w:rPr>
          <w:rFonts w:hint="eastAsia" w:hAnsi="宋体"/>
          <w:lang w:eastAsia="zh-Hans"/>
        </w:rPr>
        <w:t>遵照以下基本流程</w:t>
      </w:r>
      <w:r>
        <w:rPr>
          <w:rFonts w:hint="eastAsia" w:hAnsi="宋体"/>
        </w:rPr>
        <w:t>：</w:t>
      </w:r>
    </w:p>
    <w:p>
      <w:pPr>
        <w:pStyle w:val="66"/>
        <w:numPr>
          <w:ilvl w:val="0"/>
          <w:numId w:val="11"/>
        </w:numPr>
      </w:pPr>
      <w:r>
        <w:rPr>
          <w:rFonts w:hint="eastAsia"/>
        </w:rPr>
        <w:t>平台</w:t>
      </w:r>
      <w:r>
        <w:t>提供</w:t>
      </w:r>
      <w:r>
        <w:rPr>
          <w:rFonts w:hint="eastAsia"/>
        </w:rPr>
        <w:t>接口</w:t>
      </w:r>
      <w:r>
        <w:t>管理</w:t>
      </w:r>
      <w:r>
        <w:rPr>
          <w:rFonts w:hint="eastAsia"/>
        </w:rPr>
        <w:t>功能</w:t>
      </w:r>
      <w:r>
        <w:t>，</w:t>
      </w:r>
      <w:r>
        <w:rPr>
          <w:rFonts w:hint="eastAsia"/>
        </w:rPr>
        <w:t>应涉及</w:t>
      </w:r>
      <w:r>
        <w:t>服务资源提供</w:t>
      </w:r>
      <w:r>
        <w:rPr>
          <w:rFonts w:hint="eastAsia"/>
        </w:rPr>
        <w:t>方</w:t>
      </w:r>
      <w:r>
        <w:t>、</w:t>
      </w:r>
      <w:r>
        <w:rPr>
          <w:rFonts w:hint="eastAsia"/>
        </w:rPr>
        <w:t>服务资源</w:t>
      </w:r>
      <w:r>
        <w:t>使用方和平台管理员</w:t>
      </w:r>
      <w:r>
        <w:rPr>
          <w:rFonts w:hint="eastAsia"/>
        </w:rPr>
        <w:t>三种</w:t>
      </w:r>
      <w:r>
        <w:t>角色</w:t>
      </w:r>
      <w:r>
        <w:rPr>
          <w:rFonts w:hint="eastAsia"/>
        </w:rPr>
        <w:t>；</w:t>
      </w:r>
    </w:p>
    <w:p>
      <w:pPr>
        <w:pStyle w:val="66"/>
      </w:pPr>
      <w:r>
        <w:t>接口</w:t>
      </w:r>
      <w:r>
        <w:rPr>
          <w:rFonts w:hint="eastAsia"/>
        </w:rPr>
        <w:t>的</w:t>
      </w:r>
      <w:r>
        <w:t>注册</w:t>
      </w:r>
      <w:r>
        <w:rPr>
          <w:rFonts w:hint="eastAsia"/>
        </w:rPr>
        <w:t>、发布</w:t>
      </w:r>
      <w:r>
        <w:t>、变更</w:t>
      </w:r>
      <w:r>
        <w:rPr>
          <w:rFonts w:hint="eastAsia"/>
        </w:rPr>
        <w:t>及</w:t>
      </w:r>
      <w:r>
        <w:t>撤销</w:t>
      </w:r>
      <w:r>
        <w:rPr>
          <w:rFonts w:hint="eastAsia"/>
        </w:rPr>
        <w:t>等操作，都</w:t>
      </w:r>
      <w:r>
        <w:t>应</w:t>
      </w:r>
      <w:r>
        <w:rPr>
          <w:rFonts w:hint="eastAsia"/>
        </w:rPr>
        <w:t>提前</w:t>
      </w:r>
      <w:r>
        <w:t>向</w:t>
      </w:r>
      <w:r>
        <w:rPr>
          <w:rFonts w:hint="eastAsia"/>
        </w:rPr>
        <w:t>平台管理员发出</w:t>
      </w:r>
      <w:r>
        <w:t>请求</w:t>
      </w:r>
      <w:r>
        <w:rPr>
          <w:rFonts w:hint="eastAsia"/>
        </w:rPr>
        <w:t>，审核通过后才能执行接口操作</w:t>
      </w:r>
      <w:r>
        <w:t>。</w:t>
      </w:r>
    </w:p>
    <w:p>
      <w:pPr>
        <w:pStyle w:val="70"/>
        <w:spacing w:before="156" w:after="156"/>
      </w:pPr>
      <w:bookmarkStart w:id="48" w:name="_Toc1653469180"/>
      <w:r>
        <w:t xml:space="preserve">8.2 </w:t>
      </w:r>
      <w:r>
        <w:rPr>
          <w:rFonts w:hint="eastAsia"/>
        </w:rPr>
        <w:t>接口注册</w:t>
      </w:r>
      <w:bookmarkEnd w:id="48"/>
    </w:p>
    <w:p>
      <w:pPr>
        <w:pStyle w:val="53"/>
        <w:ind w:firstLine="420"/>
        <w:rPr>
          <w:rFonts w:hAnsi="宋体"/>
        </w:rPr>
      </w:pPr>
      <w:r>
        <w:t>服务资源提供</w:t>
      </w:r>
      <w:r>
        <w:rPr>
          <w:rFonts w:hint="eastAsia"/>
        </w:rPr>
        <w:t>方和</w:t>
      </w:r>
      <w:r>
        <w:t>平台管理员</w:t>
      </w:r>
      <w:r>
        <w:rPr>
          <w:rFonts w:hint="eastAsia"/>
        </w:rPr>
        <w:t>都</w:t>
      </w:r>
      <w:r>
        <w:t>应具备服务接口注册权限</w:t>
      </w:r>
      <w:r>
        <w:rPr>
          <w:rFonts w:hint="eastAsia"/>
        </w:rPr>
        <w:t>，</w:t>
      </w:r>
      <w:r>
        <w:t>在</w:t>
      </w:r>
      <w:r>
        <w:rPr>
          <w:rFonts w:hint="eastAsia"/>
        </w:rPr>
        <w:t>接口注册时</w:t>
      </w:r>
      <w:r>
        <w:t>应满足以下要求。</w:t>
      </w:r>
    </w:p>
    <w:p>
      <w:pPr>
        <w:pStyle w:val="66"/>
        <w:numPr>
          <w:ilvl w:val="0"/>
          <w:numId w:val="12"/>
        </w:numPr>
      </w:pPr>
      <w:r>
        <w:rPr>
          <w:rFonts w:hint="eastAsia" w:hAnsi="宋体"/>
        </w:rPr>
        <w:t>应提供接口的详细说明，包括但不限于接口名称、调用地址</w:t>
      </w:r>
      <w:r>
        <w:rPr>
          <w:rFonts w:hAnsi="宋体"/>
        </w:rPr>
        <w:t>、</w:t>
      </w:r>
      <w:r>
        <w:rPr>
          <w:rFonts w:hint="eastAsia" w:hAnsi="宋体"/>
        </w:rPr>
        <w:t>中文描述和</w:t>
      </w:r>
      <w:r>
        <w:rPr>
          <w:rFonts w:hAnsi="宋体"/>
        </w:rPr>
        <w:t>注册人等</w:t>
      </w:r>
      <w:r>
        <w:rPr>
          <w:rFonts w:hint="eastAsia" w:hAnsi="宋体"/>
        </w:rPr>
        <w:t>；</w:t>
      </w:r>
    </w:p>
    <w:p>
      <w:pPr>
        <w:pStyle w:val="66"/>
        <w:numPr>
          <w:ilvl w:val="0"/>
          <w:numId w:val="12"/>
        </w:numPr>
      </w:pPr>
      <w:r>
        <w:rPr>
          <w:rFonts w:hint="eastAsia"/>
        </w:rPr>
        <w:t>应</w:t>
      </w:r>
      <w:r>
        <w:t>提供接口</w:t>
      </w:r>
      <w:r>
        <w:rPr>
          <w:rFonts w:hint="eastAsia"/>
        </w:rPr>
        <w:t>调用示例</w:t>
      </w:r>
      <w:r>
        <w:t>，</w:t>
      </w:r>
      <w:r>
        <w:rPr>
          <w:rFonts w:hint="eastAsia"/>
        </w:rPr>
        <w:t>确保</w:t>
      </w:r>
      <w:r>
        <w:t>接口</w:t>
      </w:r>
      <w:r>
        <w:rPr>
          <w:rFonts w:hint="eastAsia"/>
        </w:rPr>
        <w:t>的可用性</w:t>
      </w:r>
      <w:r>
        <w:t>和稳定性</w:t>
      </w:r>
      <w:r>
        <w:rPr>
          <w:rFonts w:hint="eastAsia"/>
        </w:rPr>
        <w:t>，并</w:t>
      </w:r>
      <w:r>
        <w:t>指导</w:t>
      </w:r>
      <w:r>
        <w:rPr>
          <w:rFonts w:hint="eastAsia"/>
        </w:rPr>
        <w:t>服务资源</w:t>
      </w:r>
      <w:r>
        <w:t>使用方</w:t>
      </w:r>
      <w:r>
        <w:rPr>
          <w:rFonts w:hint="eastAsia"/>
        </w:rPr>
        <w:t>开展</w:t>
      </w:r>
      <w:r>
        <w:t>接口调用</w:t>
      </w:r>
      <w:r>
        <w:rPr>
          <w:rFonts w:hint="eastAsia"/>
        </w:rPr>
        <w:t>；</w:t>
      </w:r>
    </w:p>
    <w:p>
      <w:pPr>
        <w:pStyle w:val="66"/>
        <w:numPr>
          <w:ilvl w:val="0"/>
          <w:numId w:val="9"/>
        </w:numPr>
      </w:pPr>
      <w:r>
        <w:rPr>
          <w:rFonts w:hint="eastAsia" w:hAnsi="宋体"/>
        </w:rPr>
        <w:t>应提出明确</w:t>
      </w:r>
      <w:r>
        <w:rPr>
          <w:rFonts w:hAnsi="宋体"/>
        </w:rPr>
        <w:t>的接口调用技术要求</w:t>
      </w:r>
      <w:r>
        <w:rPr>
          <w:rFonts w:hint="eastAsia" w:hAnsi="宋体"/>
        </w:rPr>
        <w:t>，</w:t>
      </w:r>
      <w:r>
        <w:rPr>
          <w:rFonts w:hAnsi="宋体"/>
        </w:rPr>
        <w:t>包括但不限于</w:t>
      </w:r>
      <w:r>
        <w:rPr>
          <w:rFonts w:hint="eastAsia" w:hAnsi="宋体"/>
        </w:rPr>
        <w:t>开发语言</w:t>
      </w:r>
      <w:r>
        <w:rPr>
          <w:rFonts w:hAnsi="宋体"/>
        </w:rPr>
        <w:t>、浏览器版本</w:t>
      </w:r>
      <w:r>
        <w:rPr>
          <w:rFonts w:hint="eastAsia" w:hAnsi="宋体"/>
        </w:rPr>
        <w:t>、</w:t>
      </w:r>
      <w:r>
        <w:rPr>
          <w:rFonts w:hAnsi="宋体"/>
        </w:rPr>
        <w:t>访问协议</w:t>
      </w:r>
      <w:r>
        <w:rPr>
          <w:rFonts w:hint="eastAsia" w:hAnsi="宋体"/>
        </w:rPr>
        <w:t>等</w:t>
      </w:r>
      <w:r>
        <w:rPr>
          <w:rFonts w:hAnsi="宋体"/>
        </w:rPr>
        <w:t>信息</w:t>
      </w:r>
      <w:r>
        <w:rPr>
          <w:rFonts w:hint="eastAsia" w:hAnsi="宋体"/>
        </w:rPr>
        <w:t>。</w:t>
      </w:r>
    </w:p>
    <w:p>
      <w:pPr>
        <w:pStyle w:val="70"/>
        <w:spacing w:before="156" w:after="156"/>
      </w:pPr>
      <w:bookmarkStart w:id="49" w:name="_Toc1418116080"/>
      <w:r>
        <w:t xml:space="preserve">8.3 </w:t>
      </w:r>
      <w:r>
        <w:rPr>
          <w:rFonts w:hint="eastAsia"/>
        </w:rPr>
        <w:t>接口发布</w:t>
      </w:r>
      <w:bookmarkEnd w:id="49"/>
    </w:p>
    <w:p>
      <w:pPr>
        <w:pStyle w:val="53"/>
        <w:ind w:firstLine="420"/>
        <w:rPr>
          <w:rFonts w:hAnsi="宋体"/>
        </w:rPr>
      </w:pPr>
      <w:r>
        <w:rPr>
          <w:rFonts w:hint="eastAsia"/>
        </w:rPr>
        <w:t>接口发布时</w:t>
      </w:r>
      <w:r>
        <w:t>应满足以下要求</w:t>
      </w:r>
      <w:r>
        <w:rPr>
          <w:rFonts w:hint="eastAsia"/>
        </w:rPr>
        <w:t>：</w:t>
      </w:r>
    </w:p>
    <w:p>
      <w:pPr>
        <w:pStyle w:val="66"/>
        <w:numPr>
          <w:ilvl w:val="0"/>
          <w:numId w:val="13"/>
        </w:numPr>
      </w:pPr>
      <w:r>
        <w:rPr>
          <w:rFonts w:hint="eastAsia" w:hAnsi="宋体"/>
        </w:rPr>
        <w:t>应提前在</w:t>
      </w:r>
      <w:r>
        <w:rPr>
          <w:rFonts w:hAnsi="宋体"/>
        </w:rPr>
        <w:t>平台中</w:t>
      </w:r>
      <w:r>
        <w:rPr>
          <w:rFonts w:hint="eastAsia" w:hAnsi="宋体"/>
        </w:rPr>
        <w:t>完成</w:t>
      </w:r>
      <w:r>
        <w:rPr>
          <w:rFonts w:hAnsi="宋体"/>
        </w:rPr>
        <w:t>接口</w:t>
      </w:r>
      <w:r>
        <w:rPr>
          <w:rFonts w:hint="eastAsia" w:hAnsi="宋体"/>
        </w:rPr>
        <w:t>注册；</w:t>
      </w:r>
    </w:p>
    <w:p>
      <w:pPr>
        <w:pStyle w:val="66"/>
        <w:numPr>
          <w:ilvl w:val="0"/>
          <w:numId w:val="9"/>
        </w:numPr>
      </w:pPr>
      <w:r>
        <w:t>平台管理员</w:t>
      </w:r>
      <w:r>
        <w:rPr>
          <w:rFonts w:hint="eastAsia"/>
        </w:rPr>
        <w:t>应</w:t>
      </w:r>
      <w:r>
        <w:t>对</w:t>
      </w:r>
      <w:r>
        <w:rPr>
          <w:rFonts w:hint="eastAsia"/>
        </w:rPr>
        <w:t>接口</w:t>
      </w:r>
      <w:r>
        <w:t>发布</w:t>
      </w:r>
      <w:r>
        <w:rPr>
          <w:rFonts w:hint="eastAsia"/>
        </w:rPr>
        <w:t>的形式</w:t>
      </w:r>
      <w:r>
        <w:t>和内容进行严格</w:t>
      </w:r>
      <w:r>
        <w:rPr>
          <w:rFonts w:hint="eastAsia" w:hAnsi="宋体"/>
        </w:rPr>
        <w:t>审核，</w:t>
      </w:r>
      <w:r>
        <w:rPr>
          <w:rFonts w:hAnsi="宋体"/>
        </w:rPr>
        <w:t>审核通过后</w:t>
      </w:r>
      <w:r>
        <w:rPr>
          <w:rFonts w:hint="eastAsia" w:hAnsi="宋体"/>
        </w:rPr>
        <w:t>才能进行发布；</w:t>
      </w:r>
    </w:p>
    <w:p>
      <w:pPr>
        <w:pStyle w:val="66"/>
        <w:numPr>
          <w:ilvl w:val="0"/>
          <w:numId w:val="9"/>
        </w:numPr>
      </w:pPr>
      <w:r>
        <w:rPr>
          <w:rFonts w:hint="eastAsia"/>
        </w:rPr>
        <w:t>应提供详细</w:t>
      </w:r>
      <w:r>
        <w:t>的</w:t>
      </w:r>
      <w:r>
        <w:rPr>
          <w:rFonts w:hint="eastAsia"/>
        </w:rPr>
        <w:t>接口发布信息，包括但不限于接口名称、所属类别、发布地址、开放权限、参数说明和调用示例等</w:t>
      </w:r>
      <w:r>
        <w:t>信息</w:t>
      </w:r>
      <w:r>
        <w:rPr>
          <w:rFonts w:hint="eastAsia"/>
        </w:rPr>
        <w:t>。</w:t>
      </w:r>
    </w:p>
    <w:p>
      <w:pPr>
        <w:pStyle w:val="70"/>
        <w:spacing w:before="156" w:after="156"/>
      </w:pPr>
      <w:bookmarkStart w:id="50" w:name="_Toc1503442154"/>
      <w:r>
        <w:t>8</w:t>
      </w:r>
      <w:r>
        <w:rPr>
          <w:rFonts w:hint="eastAsia"/>
        </w:rPr>
        <w:t>.</w:t>
      </w:r>
      <w:r>
        <w:t>4</w:t>
      </w:r>
      <w:r>
        <w:rPr>
          <w:rFonts w:hint="eastAsia"/>
        </w:rPr>
        <w:t xml:space="preserve"> 接口变更</w:t>
      </w:r>
      <w:bookmarkEnd w:id="50"/>
    </w:p>
    <w:p>
      <w:pPr>
        <w:pStyle w:val="53"/>
        <w:ind w:firstLine="420"/>
        <w:rPr>
          <w:rFonts w:hAnsi="宋体"/>
        </w:rPr>
      </w:pPr>
      <w:r>
        <w:rPr>
          <w:rFonts w:hAnsi="宋体"/>
        </w:rPr>
        <w:t>接口变更</w:t>
      </w:r>
      <w:r>
        <w:rPr>
          <w:rFonts w:hint="eastAsia" w:hAnsi="宋体"/>
        </w:rPr>
        <w:t>时应不影响</w:t>
      </w:r>
      <w:r>
        <w:t>使用方</w:t>
      </w:r>
      <w:r>
        <w:rPr>
          <w:rFonts w:hint="eastAsia"/>
        </w:rPr>
        <w:t>对已</w:t>
      </w:r>
      <w:r>
        <w:t>调用接口的</w:t>
      </w:r>
      <w:r>
        <w:rPr>
          <w:rFonts w:hint="eastAsia"/>
        </w:rPr>
        <w:t>访问，</w:t>
      </w:r>
      <w:r>
        <w:t>在</w:t>
      </w:r>
      <w:r>
        <w:rPr>
          <w:rFonts w:hint="eastAsia"/>
        </w:rPr>
        <w:t>接口变更时</w:t>
      </w:r>
      <w:r>
        <w:t>应满足以下要求</w:t>
      </w:r>
      <w:r>
        <w:rPr>
          <w:rFonts w:hint="eastAsia"/>
        </w:rPr>
        <w:t>：</w:t>
      </w:r>
    </w:p>
    <w:p>
      <w:pPr>
        <w:pStyle w:val="66"/>
        <w:numPr>
          <w:ilvl w:val="0"/>
          <w:numId w:val="14"/>
        </w:numPr>
      </w:pPr>
      <w:r>
        <w:rPr>
          <w:rFonts w:hint="eastAsia"/>
        </w:rPr>
        <w:t>应建立接口版本控制机制，通过状态</w:t>
      </w:r>
      <w:r>
        <w:t>标记区分</w:t>
      </w:r>
      <w:r>
        <w:rPr>
          <w:rFonts w:hint="eastAsia"/>
        </w:rPr>
        <w:t>接口</w:t>
      </w:r>
      <w:r>
        <w:t>版本</w:t>
      </w:r>
      <w:r>
        <w:rPr>
          <w:rFonts w:hint="eastAsia" w:hAnsi="宋体"/>
        </w:rPr>
        <w:t>；</w:t>
      </w:r>
    </w:p>
    <w:p>
      <w:pPr>
        <w:pStyle w:val="66"/>
        <w:numPr>
          <w:ilvl w:val="0"/>
          <w:numId w:val="9"/>
        </w:numPr>
      </w:pPr>
      <w:r>
        <w:rPr>
          <w:rFonts w:hint="eastAsia" w:hAnsi="宋体"/>
        </w:rPr>
        <w:t>应在接口变更时，尽可能保留其对外公布的调用地址、函数名、输入输出参数等，接口变更</w:t>
      </w:r>
      <w:r>
        <w:rPr>
          <w:rFonts w:hAnsi="宋体"/>
        </w:rPr>
        <w:t>不影响使用者对原接口的调用</w:t>
      </w:r>
      <w:r>
        <w:rPr>
          <w:rFonts w:hint="eastAsia" w:hAnsi="宋体"/>
        </w:rPr>
        <w:t>；</w:t>
      </w:r>
    </w:p>
    <w:p>
      <w:pPr>
        <w:pStyle w:val="66"/>
        <w:numPr>
          <w:ilvl w:val="0"/>
          <w:numId w:val="9"/>
        </w:numPr>
      </w:pPr>
      <w:r>
        <w:t>平台管理员</w:t>
      </w:r>
      <w:r>
        <w:rPr>
          <w:rFonts w:hint="eastAsia"/>
        </w:rPr>
        <w:t>应</w:t>
      </w:r>
      <w:r>
        <w:t>对</w:t>
      </w:r>
      <w:r>
        <w:rPr>
          <w:rFonts w:hint="eastAsia"/>
        </w:rPr>
        <w:t>接口变更方案</w:t>
      </w:r>
      <w:r>
        <w:t>进行严格</w:t>
      </w:r>
      <w:r>
        <w:rPr>
          <w:rFonts w:hint="eastAsia" w:hAnsi="宋体"/>
        </w:rPr>
        <w:t>审核，</w:t>
      </w:r>
      <w:r>
        <w:rPr>
          <w:rFonts w:hAnsi="宋体"/>
        </w:rPr>
        <w:t>审核通过后</w:t>
      </w:r>
      <w:r>
        <w:rPr>
          <w:rFonts w:hint="eastAsia" w:hAnsi="宋体"/>
        </w:rPr>
        <w:t>才能更新接口；</w:t>
      </w:r>
    </w:p>
    <w:p>
      <w:pPr>
        <w:pStyle w:val="66"/>
        <w:numPr>
          <w:ilvl w:val="0"/>
          <w:numId w:val="9"/>
        </w:numPr>
      </w:pPr>
      <w:r>
        <w:rPr>
          <w:rFonts w:hint="eastAsia"/>
        </w:rPr>
        <w:t>接口</w:t>
      </w:r>
      <w:r>
        <w:t>变更前，应</w:t>
      </w:r>
      <w:r>
        <w:rPr>
          <w:rFonts w:hint="eastAsia"/>
        </w:rPr>
        <w:t>由</w:t>
      </w:r>
      <w:r>
        <w:t>平台管理员在平台首页发布</w:t>
      </w:r>
      <w:r>
        <w:rPr>
          <w:rFonts w:hint="eastAsia"/>
        </w:rPr>
        <w:t>接口</w:t>
      </w:r>
      <w:r>
        <w:t>变更</w:t>
      </w:r>
      <w:r>
        <w:rPr>
          <w:rFonts w:hint="eastAsia"/>
        </w:rPr>
        <w:t>公告</w:t>
      </w:r>
      <w:r>
        <w:t>，</w:t>
      </w:r>
      <w:r>
        <w:rPr>
          <w:rFonts w:hint="eastAsia"/>
        </w:rPr>
        <w:t>包括变更</w:t>
      </w:r>
      <w:r>
        <w:t>后接口信息、变更的内容</w:t>
      </w:r>
      <w:r>
        <w:rPr>
          <w:rFonts w:hint="eastAsia"/>
        </w:rPr>
        <w:t>或</w:t>
      </w:r>
      <w:r>
        <w:t>与原接口的区别、变更后的接口上线时间等</w:t>
      </w:r>
      <w:r>
        <w:rPr>
          <w:rFonts w:hint="eastAsia"/>
        </w:rPr>
        <w:t>，</w:t>
      </w:r>
      <w:r>
        <w:t>并通知</w:t>
      </w:r>
      <w:r>
        <w:rPr>
          <w:rFonts w:hint="eastAsia"/>
        </w:rPr>
        <w:t>服务资源</w:t>
      </w:r>
      <w:r>
        <w:t>使用方</w:t>
      </w:r>
      <w:r>
        <w:rPr>
          <w:rFonts w:hint="eastAsia" w:hAnsi="宋体"/>
        </w:rPr>
        <w:t>。</w:t>
      </w:r>
    </w:p>
    <w:p>
      <w:pPr>
        <w:pStyle w:val="70"/>
        <w:spacing w:before="156" w:after="156"/>
      </w:pPr>
      <w:bookmarkStart w:id="51" w:name="_Toc1059691676"/>
      <w:r>
        <w:t>8</w:t>
      </w:r>
      <w:r>
        <w:rPr>
          <w:rFonts w:hint="eastAsia"/>
        </w:rPr>
        <w:t>.</w:t>
      </w:r>
      <w:r>
        <w:t>5</w:t>
      </w:r>
      <w:r>
        <w:rPr>
          <w:rFonts w:hint="eastAsia"/>
        </w:rPr>
        <w:t xml:space="preserve"> 接口撤销</w:t>
      </w:r>
      <w:bookmarkEnd w:id="51"/>
    </w:p>
    <w:p>
      <w:pPr>
        <w:pStyle w:val="53"/>
        <w:ind w:firstLine="420"/>
        <w:rPr>
          <w:rFonts w:hAnsi="宋体"/>
        </w:rPr>
      </w:pPr>
      <w:r>
        <w:rPr>
          <w:rFonts w:hint="eastAsia" w:hAnsi="宋体"/>
        </w:rPr>
        <w:t>业务</w:t>
      </w:r>
      <w:r>
        <w:rPr>
          <w:rFonts w:hAnsi="宋体"/>
        </w:rPr>
        <w:t>变更、</w:t>
      </w:r>
      <w:r>
        <w:rPr>
          <w:rFonts w:hint="eastAsia" w:hAnsi="宋体"/>
        </w:rPr>
        <w:t>版本或</w:t>
      </w:r>
      <w:r>
        <w:rPr>
          <w:rFonts w:hAnsi="宋体"/>
        </w:rPr>
        <w:t>安全问题等都可能</w:t>
      </w:r>
      <w:r>
        <w:rPr>
          <w:rFonts w:hint="eastAsia" w:hAnsi="宋体"/>
        </w:rPr>
        <w:t>需要</w:t>
      </w:r>
      <w:r>
        <w:rPr>
          <w:rFonts w:hAnsi="宋体"/>
        </w:rPr>
        <w:t>对接口进行撤销操作，</w:t>
      </w:r>
      <w:r>
        <w:t>在</w:t>
      </w:r>
      <w:r>
        <w:rPr>
          <w:rFonts w:hint="eastAsia"/>
        </w:rPr>
        <w:t>接口撤销时</w:t>
      </w:r>
      <w:r>
        <w:t>应满足以下要求</w:t>
      </w:r>
      <w:r>
        <w:rPr>
          <w:rFonts w:hint="eastAsia"/>
        </w:rPr>
        <w:t>：</w:t>
      </w:r>
    </w:p>
    <w:p>
      <w:pPr>
        <w:pStyle w:val="66"/>
        <w:numPr>
          <w:ilvl w:val="0"/>
          <w:numId w:val="0"/>
        </w:numPr>
        <w:ind w:left="851" w:hanging="426"/>
        <w:rPr>
          <w:rFonts w:hAnsi="宋体"/>
        </w:rPr>
      </w:pPr>
      <w:r>
        <w:rPr>
          <w:rFonts w:hint="eastAsia" w:hAnsi="宋体"/>
        </w:rPr>
        <w:t>a)</w:t>
      </w:r>
      <w:r>
        <w:rPr>
          <w:rFonts w:hint="eastAsia" w:hAnsi="宋体"/>
        </w:rPr>
        <w:tab/>
      </w:r>
      <w:r>
        <w:rPr>
          <w:rFonts w:hint="eastAsia" w:hAnsi="宋体"/>
        </w:rPr>
        <w:t>应</w:t>
      </w:r>
      <w:r>
        <w:rPr>
          <w:rFonts w:hAnsi="宋体"/>
        </w:rPr>
        <w:t>建立</w:t>
      </w:r>
      <w:r>
        <w:rPr>
          <w:rFonts w:hint="eastAsia"/>
        </w:rPr>
        <w:t>接口撤销备案机制，备案内容包括但不限于撤销</w:t>
      </w:r>
      <w:r>
        <w:t>的接口名称</w:t>
      </w:r>
      <w:r>
        <w:rPr>
          <w:rFonts w:hint="eastAsia"/>
        </w:rPr>
        <w:t>和</w:t>
      </w:r>
      <w:r>
        <w:t>用途、</w:t>
      </w:r>
      <w:r>
        <w:rPr>
          <w:rFonts w:hint="eastAsia"/>
        </w:rPr>
        <w:t>撤销原因、计划撤销时间等</w:t>
      </w:r>
      <w:r>
        <w:rPr>
          <w:rFonts w:hint="eastAsia" w:hAnsi="宋体"/>
        </w:rPr>
        <w:t>；</w:t>
      </w:r>
    </w:p>
    <w:p>
      <w:pPr>
        <w:pStyle w:val="66"/>
        <w:numPr>
          <w:ilvl w:val="0"/>
          <w:numId w:val="15"/>
        </w:numPr>
      </w:pPr>
      <w:r>
        <w:t>平台管理员</w:t>
      </w:r>
      <w:r>
        <w:rPr>
          <w:rFonts w:hint="eastAsia"/>
        </w:rPr>
        <w:t>应</w:t>
      </w:r>
      <w:r>
        <w:t>对</w:t>
      </w:r>
      <w:r>
        <w:rPr>
          <w:rFonts w:hint="eastAsia"/>
        </w:rPr>
        <w:t>接口撤销操作</w:t>
      </w:r>
      <w:r>
        <w:t>进行严格</w:t>
      </w:r>
      <w:r>
        <w:rPr>
          <w:rFonts w:hint="eastAsia" w:hAnsi="宋体"/>
        </w:rPr>
        <w:t>审核，</w:t>
      </w:r>
      <w:r>
        <w:rPr>
          <w:rFonts w:hAnsi="宋体"/>
        </w:rPr>
        <w:t>审核通过后</w:t>
      </w:r>
      <w:r>
        <w:rPr>
          <w:rFonts w:hint="eastAsia"/>
        </w:rPr>
        <w:t>列入撤销计划；</w:t>
      </w:r>
    </w:p>
    <w:p>
      <w:pPr>
        <w:pStyle w:val="66"/>
        <w:numPr>
          <w:ilvl w:val="0"/>
          <w:numId w:val="15"/>
        </w:numPr>
      </w:pPr>
      <w:r>
        <w:rPr>
          <w:rFonts w:hint="eastAsia" w:hAnsi="宋体"/>
        </w:rPr>
        <w:t>接口撤销</w:t>
      </w:r>
      <w:r>
        <w:rPr>
          <w:rFonts w:hAnsi="宋体"/>
        </w:rPr>
        <w:t>前，应</w:t>
      </w:r>
      <w:r>
        <w:rPr>
          <w:rFonts w:hint="eastAsia"/>
        </w:rPr>
        <w:t>由</w:t>
      </w:r>
      <w:r>
        <w:t>平台管理员在平台首页发布</w:t>
      </w:r>
      <w:r>
        <w:rPr>
          <w:rFonts w:hint="eastAsia"/>
        </w:rPr>
        <w:t>接口撤销公告</w:t>
      </w:r>
      <w:r>
        <w:t>，</w:t>
      </w:r>
      <w:r>
        <w:rPr>
          <w:rFonts w:hint="eastAsia" w:hAnsi="宋体"/>
        </w:rPr>
        <w:t>包括撤销</w:t>
      </w:r>
      <w:r>
        <w:rPr>
          <w:rFonts w:hAnsi="宋体"/>
        </w:rPr>
        <w:t>的接口名称、</w:t>
      </w:r>
      <w:r>
        <w:rPr>
          <w:rFonts w:hint="eastAsia" w:hAnsi="宋体"/>
        </w:rPr>
        <w:t>计划撤销</w:t>
      </w:r>
      <w:r>
        <w:rPr>
          <w:rFonts w:hAnsi="宋体"/>
        </w:rPr>
        <w:t>时间</w:t>
      </w:r>
      <w:r>
        <w:rPr>
          <w:rFonts w:hint="eastAsia" w:hAnsi="宋体"/>
        </w:rPr>
        <w:t>等</w:t>
      </w:r>
      <w:r>
        <w:rPr>
          <w:rFonts w:hAnsi="宋体"/>
        </w:rPr>
        <w:t>信息，</w:t>
      </w:r>
      <w:r>
        <w:t>并通知</w:t>
      </w:r>
      <w:r>
        <w:rPr>
          <w:rFonts w:hint="eastAsia"/>
        </w:rPr>
        <w:t>服务资源</w:t>
      </w:r>
      <w:r>
        <w:t>使用方</w:t>
      </w:r>
      <w:r>
        <w:rPr>
          <w:rFonts w:hint="eastAsia"/>
        </w:rPr>
        <w:t>。</w:t>
      </w:r>
    </w:p>
    <w:p>
      <w:pPr>
        <w:widowControl/>
        <w:jc w:val="left"/>
      </w:pPr>
    </w:p>
    <w:p>
      <w:pPr>
        <w:widowControl/>
        <w:jc w:val="left"/>
        <w:rPr>
          <w:rFonts w:ascii="宋体" w:hAnsi="Times New Roman" w:eastAsia="宋体" w:cs="Times New Roman"/>
          <w:kern w:val="0"/>
          <w:szCs w:val="20"/>
        </w:rPr>
      </w:pPr>
      <w:r>
        <w:br w:type="page"/>
      </w:r>
    </w:p>
    <w:p>
      <w:pPr>
        <w:pStyle w:val="72"/>
        <w:spacing w:before="78" w:after="156"/>
        <w:rPr>
          <w:rFonts w:ascii="Times New Roman"/>
        </w:rPr>
      </w:pPr>
      <w:bookmarkStart w:id="52" w:name="_Toc1156113961"/>
      <w:r>
        <w:br w:type="textWrapping"/>
      </w:r>
      <w:r>
        <w:rPr>
          <w:rFonts w:hint="eastAsia"/>
        </w:rPr>
        <w:t>（资料性）</w:t>
      </w:r>
      <w:r>
        <w:br w:type="textWrapping"/>
      </w:r>
      <w:r>
        <w:rPr>
          <w:rFonts w:hint="eastAsia" w:ascii="Times New Roman"/>
        </w:rPr>
        <w:t>海洋科学数据共享服务接口示例</w:t>
      </w:r>
      <w:bookmarkEnd w:id="52"/>
    </w:p>
    <w:p>
      <w:pPr>
        <w:widowControl/>
        <w:jc w:val="left"/>
        <w:rPr>
          <w:rFonts w:ascii="Times New Roman" w:hAnsi="Times New Roman" w:cs="Times New Roman"/>
        </w:rPr>
      </w:pPr>
    </w:p>
    <w:p>
      <w:pPr>
        <w:pStyle w:val="73"/>
        <w:numPr>
          <w:ilvl w:val="0"/>
          <w:numId w:val="0"/>
        </w:numPr>
        <w:spacing w:before="156" w:after="156"/>
      </w:pPr>
      <w:bookmarkStart w:id="53" w:name="_Toc375304471"/>
      <w:r>
        <w:rPr>
          <w:rFonts w:hint="eastAsia" w:ascii="Times New Roman"/>
        </w:rPr>
        <w:t>A.</w:t>
      </w:r>
      <w:r>
        <w:rPr>
          <w:rFonts w:hint="eastAsia"/>
        </w:rPr>
        <w:t>1 数据集管理类接口</w:t>
      </w:r>
      <w:bookmarkEnd w:id="53"/>
    </w:p>
    <w:p>
      <w:pPr>
        <w:pStyle w:val="29"/>
      </w:pPr>
      <w:r>
        <w:rPr>
          <w:rFonts w:hint="eastAsia"/>
        </w:rPr>
        <w:t>数据集管理类接口包括新增数据集、删除数据集和修改数据集等接口，接口名称采用InsertDataset、DeleteData</w:t>
      </w:r>
      <w:r>
        <w:t>s</w:t>
      </w:r>
      <w:r>
        <w:rPr>
          <w:rFonts w:hint="eastAsia"/>
        </w:rPr>
        <w:t>et和UpdateData</w:t>
      </w:r>
      <w:r>
        <w:t>s</w:t>
      </w:r>
      <w:r>
        <w:rPr>
          <w:rFonts w:hint="eastAsia"/>
        </w:rPr>
        <w:t>et等，下面以新增数据集为例。</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.1.1 </w:t>
      </w:r>
      <w:r>
        <w:rPr>
          <w:rFonts w:hint="eastAsia" w:ascii="Times New Roman" w:hAnsi="Times New Roman" w:eastAsia="黑体" w:cs="Times New Roman"/>
        </w:rPr>
        <w:t>接口描述</w:t>
      </w:r>
    </w:p>
    <w:p>
      <w:pPr>
        <w:pStyle w:val="29"/>
      </w:pPr>
      <w:r>
        <w:rPr>
          <w:rFonts w:hint="eastAsia"/>
        </w:rPr>
        <w:t>新增一个数据集。</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.1.2 </w:t>
      </w:r>
      <w:r>
        <w:rPr>
          <w:rFonts w:hint="eastAsia" w:ascii="Times New Roman" w:hAnsi="Times New Roman" w:eastAsia="黑体" w:cs="Times New Roman"/>
        </w:rPr>
        <w:t>接口URL</w:t>
      </w:r>
    </w:p>
    <w:p>
      <w:pPr>
        <w:pStyle w:val="29"/>
      </w:pPr>
      <w:r>
        <w:t>http://</w:t>
      </w:r>
      <w:r>
        <w:rPr>
          <w:rFonts w:hint="eastAsia"/>
        </w:rPr>
        <w:t>或https://</w:t>
      </w:r>
      <w:r>
        <w:rPr>
          <w:lang w:eastAsia="zh-Hans"/>
        </w:rPr>
        <w:t xml:space="preserve"> + </w:t>
      </w:r>
      <w:r>
        <w:rPr>
          <w:rFonts w:hint="eastAsia"/>
          <w:lang w:eastAsia="zh-Hans"/>
        </w:rPr>
        <w:t>“服务器地址”</w:t>
      </w:r>
      <w:r>
        <w:rPr>
          <w:lang w:eastAsia="zh-Hans"/>
        </w:rPr>
        <w:t xml:space="preserve">+ </w:t>
      </w:r>
      <w:r>
        <w:t>/</w:t>
      </w:r>
      <w:r>
        <w:rPr>
          <w:rFonts w:hint="eastAsia"/>
        </w:rPr>
        <w:t>InsertDataset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.1.3 </w:t>
      </w:r>
      <w:r>
        <w:rPr>
          <w:rFonts w:hint="eastAsia" w:ascii="Times New Roman" w:hAnsi="Times New Roman" w:eastAsia="黑体" w:cs="Times New Roman"/>
        </w:rPr>
        <w:t>调用方法</w:t>
      </w:r>
    </w:p>
    <w:p>
      <w:pPr>
        <w:pStyle w:val="29"/>
      </w:pPr>
      <w:r>
        <w:rPr>
          <w:rFonts w:hint="eastAsia"/>
        </w:rPr>
        <w:t>HTTP</w:t>
      </w:r>
      <w:r>
        <w:t xml:space="preserve"> </w:t>
      </w:r>
      <w:r>
        <w:rPr>
          <w:rFonts w:hint="eastAsia"/>
        </w:rPr>
        <w:t>POST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.1.4 </w:t>
      </w:r>
      <w:r>
        <w:rPr>
          <w:rFonts w:hint="eastAsia" w:ascii="Times New Roman" w:hAnsi="Times New Roman" w:eastAsia="黑体" w:cs="Times New Roman"/>
        </w:rPr>
        <w:t>请求参数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1"/>
        <w:gridCol w:w="2924"/>
        <w:gridCol w:w="1288"/>
        <w:gridCol w:w="1469"/>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w:t>
            </w:r>
          </w:p>
        </w:tc>
        <w:tc>
          <w:tcPr>
            <w:tcW w:w="0" w:type="auto"/>
            <w:shd w:val="clear" w:color="auto" w:fill="auto"/>
            <w:tcMar>
              <w:top w:w="72" w:type="dxa"/>
              <w:left w:w="156" w:type="dxa"/>
              <w:bottom w:w="72" w:type="dxa"/>
              <w:right w:w="156" w:type="dxa"/>
            </w:tcMar>
            <w:vAlign w:val="center"/>
          </w:tcPr>
          <w:p>
            <w:pPr>
              <w:pStyle w:val="55"/>
            </w:pPr>
            <w:r>
              <w:t>citationModeCh</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致谢声明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dataNumber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文件个数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3</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4</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5</w:t>
            </w:r>
          </w:p>
        </w:tc>
        <w:tc>
          <w:tcPr>
            <w:tcW w:w="0" w:type="auto"/>
            <w:shd w:val="clear" w:color="auto" w:fill="auto"/>
            <w:tcMar>
              <w:top w:w="72" w:type="dxa"/>
              <w:left w:w="156" w:type="dxa"/>
              <w:bottom w:w="72" w:type="dxa"/>
              <w:right w:w="156" w:type="dxa"/>
            </w:tcMar>
            <w:vAlign w:val="center"/>
          </w:tcPr>
          <w:p>
            <w:pPr>
              <w:pStyle w:val="55"/>
            </w:pPr>
            <w:r>
              <w:t>datasetDescription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6</w:t>
            </w:r>
          </w:p>
        </w:tc>
        <w:tc>
          <w:tcPr>
            <w:tcW w:w="0" w:type="auto"/>
            <w:shd w:val="clear" w:color="auto" w:fill="auto"/>
            <w:tcMar>
              <w:top w:w="72" w:type="dxa"/>
              <w:left w:w="156" w:type="dxa"/>
              <w:bottom w:w="72" w:type="dxa"/>
              <w:right w:w="156" w:type="dxa"/>
            </w:tcMar>
            <w:vAlign w:val="center"/>
          </w:tcPr>
          <w:p>
            <w:pPr>
              <w:pStyle w:val="55"/>
            </w:pPr>
            <w:r>
              <w:t>datasetKeyword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7</w:t>
            </w:r>
          </w:p>
        </w:tc>
        <w:tc>
          <w:tcPr>
            <w:tcW w:w="0" w:type="auto"/>
            <w:shd w:val="clear" w:color="auto" w:fill="auto"/>
            <w:tcMar>
              <w:top w:w="72" w:type="dxa"/>
              <w:left w:w="156" w:type="dxa"/>
              <w:bottom w:w="72" w:type="dxa"/>
              <w:right w:w="156" w:type="dxa"/>
            </w:tcMar>
            <w:vAlign w:val="center"/>
          </w:tcPr>
          <w:p>
            <w:pPr>
              <w:pStyle w:val="55"/>
            </w:pPr>
            <w:r>
              <w:t>datasetName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8</w:t>
            </w:r>
          </w:p>
        </w:tc>
        <w:tc>
          <w:tcPr>
            <w:tcW w:w="0" w:type="auto"/>
            <w:shd w:val="clear" w:color="auto" w:fill="auto"/>
            <w:tcMar>
              <w:top w:w="72" w:type="dxa"/>
              <w:left w:w="156" w:type="dxa"/>
              <w:bottom w:w="72" w:type="dxa"/>
              <w:right w:w="156" w:type="dxa"/>
            </w:tcMar>
            <w:vAlign w:val="center"/>
          </w:tcPr>
          <w:p>
            <w:pPr>
              <w:pStyle w:val="55"/>
            </w:pPr>
            <w:r>
              <w:t>datasetNameEn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数据集英文名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9</w:t>
            </w:r>
          </w:p>
        </w:tc>
        <w:tc>
          <w:tcPr>
            <w:tcW w:w="0" w:type="auto"/>
            <w:shd w:val="clear" w:color="auto" w:fill="auto"/>
            <w:tcMar>
              <w:top w:w="72" w:type="dxa"/>
              <w:left w:w="156" w:type="dxa"/>
              <w:bottom w:w="72" w:type="dxa"/>
              <w:right w:w="156" w:type="dxa"/>
            </w:tcMar>
            <w:vAlign w:val="center"/>
          </w:tcPr>
          <w:p>
            <w:pPr>
              <w:pStyle w:val="55"/>
            </w:pPr>
            <w:r>
              <w:t>ipdateFrequency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10</w:t>
            </w:r>
          </w:p>
        </w:tc>
        <w:tc>
          <w:tcPr>
            <w:tcW w:w="0" w:type="auto"/>
            <w:shd w:val="clear" w:color="auto" w:fill="auto"/>
            <w:tcMar>
              <w:top w:w="72" w:type="dxa"/>
              <w:left w:w="156" w:type="dxa"/>
              <w:bottom w:w="72" w:type="dxa"/>
              <w:right w:w="156" w:type="dxa"/>
            </w:tcMar>
            <w:vAlign w:val="center"/>
          </w:tcPr>
          <w:p>
            <w:pPr>
              <w:pStyle w:val="55"/>
            </w:pPr>
            <w:r>
              <w:t>owner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拥有者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11</w:t>
            </w:r>
          </w:p>
        </w:tc>
        <w:tc>
          <w:tcPr>
            <w:tcW w:w="0" w:type="auto"/>
            <w:shd w:val="clear" w:color="auto" w:fill="auto"/>
            <w:tcMar>
              <w:top w:w="72" w:type="dxa"/>
              <w:left w:w="156" w:type="dxa"/>
              <w:bottom w:w="72" w:type="dxa"/>
              <w:right w:w="156" w:type="dxa"/>
            </w:tcMar>
            <w:vAlign w:val="center"/>
          </w:tcPr>
          <w:p>
            <w:pPr>
              <w:pStyle w:val="55"/>
            </w:pPr>
            <w:r>
              <w:t>sharingMode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共享级别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12</w:t>
            </w:r>
          </w:p>
        </w:tc>
        <w:tc>
          <w:tcPr>
            <w:tcW w:w="0" w:type="auto"/>
            <w:shd w:val="clear" w:color="auto" w:fill="auto"/>
            <w:tcMar>
              <w:top w:w="72" w:type="dxa"/>
              <w:left w:w="156" w:type="dxa"/>
              <w:bottom w:w="72" w:type="dxa"/>
              <w:right w:w="156" w:type="dxa"/>
            </w:tcMar>
            <w:vAlign w:val="center"/>
          </w:tcPr>
          <w:p>
            <w:pPr>
              <w:pStyle w:val="55"/>
            </w:pPr>
            <w:r>
              <w:t>subjectClass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学科分类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13</w:t>
            </w:r>
          </w:p>
        </w:tc>
        <w:tc>
          <w:tcPr>
            <w:tcW w:w="0" w:type="auto"/>
            <w:shd w:val="clear" w:color="auto" w:fill="auto"/>
            <w:tcMar>
              <w:top w:w="72" w:type="dxa"/>
              <w:left w:w="156" w:type="dxa"/>
              <w:bottom w:w="72" w:type="dxa"/>
              <w:right w:w="156" w:type="dxa"/>
            </w:tcMar>
            <w:vAlign w:val="center"/>
          </w:tcPr>
          <w:p>
            <w:pPr>
              <w:pStyle w:val="55"/>
            </w:pPr>
            <w:r>
              <w:t>themeCategory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主题分类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14</w:t>
            </w:r>
          </w:p>
        </w:tc>
        <w:tc>
          <w:tcPr>
            <w:tcW w:w="0" w:type="auto"/>
            <w:shd w:val="clear" w:color="auto" w:fill="auto"/>
            <w:tcMar>
              <w:top w:w="72" w:type="dxa"/>
              <w:left w:w="156" w:type="dxa"/>
              <w:bottom w:w="72" w:type="dxa"/>
              <w:right w:w="156" w:type="dxa"/>
            </w:tcMar>
            <w:vAlign w:val="center"/>
          </w:tcPr>
          <w:p>
            <w:pPr>
              <w:pStyle w:val="55"/>
            </w:pPr>
            <w:r>
              <w:t>timeliness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时效性</w:t>
            </w:r>
          </w:p>
        </w:tc>
      </w:tr>
    </w:tbl>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.1.5 </w:t>
      </w:r>
      <w:r>
        <w:rPr>
          <w:rFonts w:hint="eastAsia" w:ascii="Times New Roman" w:hAnsi="Times New Roman" w:eastAsia="黑体" w:cs="Times New Roman"/>
        </w:rPr>
        <w:t>响应参数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1"/>
        <w:gridCol w:w="2924"/>
        <w:gridCol w:w="1288"/>
        <w:gridCol w:w="1469"/>
        <w:gridCol w:w="2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rPr>
                <w:rFonts w:hint="eastAsia"/>
              </w:rPr>
              <w:t>1</w:t>
            </w:r>
          </w:p>
        </w:tc>
        <w:tc>
          <w:tcPr>
            <w:tcW w:w="0" w:type="auto"/>
            <w:shd w:val="clear" w:color="auto" w:fill="auto"/>
            <w:tcMar>
              <w:top w:w="72" w:type="dxa"/>
              <w:left w:w="156" w:type="dxa"/>
              <w:bottom w:w="72" w:type="dxa"/>
              <w:right w:w="156" w:type="dxa"/>
            </w:tcMar>
            <w:vAlign w:val="center"/>
          </w:tcPr>
          <w:p>
            <w:pPr>
              <w:pStyle w:val="55"/>
            </w:pPr>
            <w:r>
              <w:rPr>
                <w:rFonts w:hint="eastAsia"/>
              </w:rPr>
              <w:t>insertState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创建状态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datasetId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3</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4</w:t>
            </w:r>
          </w:p>
        </w:tc>
        <w:tc>
          <w:tcPr>
            <w:tcW w:w="0" w:type="auto"/>
            <w:shd w:val="clear" w:color="auto" w:fill="auto"/>
            <w:tcMar>
              <w:top w:w="72" w:type="dxa"/>
              <w:left w:w="156" w:type="dxa"/>
              <w:bottom w:w="72" w:type="dxa"/>
              <w:right w:w="156" w:type="dxa"/>
            </w:tcMar>
            <w:vAlign w:val="center"/>
          </w:tcPr>
          <w:p>
            <w:pPr>
              <w:pStyle w:val="55"/>
            </w:pPr>
            <w:r>
              <w:t>citationModeCh</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致谢声明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5</w:t>
            </w:r>
          </w:p>
        </w:tc>
        <w:tc>
          <w:tcPr>
            <w:tcW w:w="0" w:type="auto"/>
            <w:shd w:val="clear" w:color="auto" w:fill="auto"/>
            <w:tcMar>
              <w:top w:w="72" w:type="dxa"/>
              <w:left w:w="156" w:type="dxa"/>
              <w:bottom w:w="72" w:type="dxa"/>
              <w:right w:w="156" w:type="dxa"/>
            </w:tcMar>
            <w:vAlign w:val="center"/>
          </w:tcPr>
          <w:p>
            <w:pPr>
              <w:pStyle w:val="55"/>
            </w:pPr>
            <w:r>
              <w:t>dataNumber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文件个数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6</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7</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8</w:t>
            </w:r>
          </w:p>
        </w:tc>
        <w:tc>
          <w:tcPr>
            <w:tcW w:w="0" w:type="auto"/>
            <w:shd w:val="clear" w:color="auto" w:fill="auto"/>
            <w:tcMar>
              <w:top w:w="72" w:type="dxa"/>
              <w:left w:w="156" w:type="dxa"/>
              <w:bottom w:w="72" w:type="dxa"/>
              <w:right w:w="156" w:type="dxa"/>
            </w:tcMar>
            <w:vAlign w:val="center"/>
          </w:tcPr>
          <w:p>
            <w:pPr>
              <w:pStyle w:val="55"/>
            </w:pPr>
            <w:r>
              <w:t>datasetDescription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9</w:t>
            </w:r>
          </w:p>
        </w:tc>
        <w:tc>
          <w:tcPr>
            <w:tcW w:w="0" w:type="auto"/>
            <w:shd w:val="clear" w:color="auto" w:fill="auto"/>
            <w:tcMar>
              <w:top w:w="72" w:type="dxa"/>
              <w:left w:w="156" w:type="dxa"/>
              <w:bottom w:w="72" w:type="dxa"/>
              <w:right w:w="156" w:type="dxa"/>
            </w:tcMar>
            <w:vAlign w:val="center"/>
          </w:tcPr>
          <w:p>
            <w:pPr>
              <w:pStyle w:val="55"/>
            </w:pPr>
            <w:r>
              <w:t>datasetKeyword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数据集关键字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10</w:t>
            </w:r>
          </w:p>
        </w:tc>
        <w:tc>
          <w:tcPr>
            <w:tcW w:w="0" w:type="auto"/>
            <w:shd w:val="clear" w:color="auto" w:fill="auto"/>
            <w:tcMar>
              <w:top w:w="72" w:type="dxa"/>
              <w:left w:w="156" w:type="dxa"/>
              <w:bottom w:w="72" w:type="dxa"/>
              <w:right w:w="156" w:type="dxa"/>
            </w:tcMar>
            <w:vAlign w:val="center"/>
          </w:tcPr>
          <w:p>
            <w:pPr>
              <w:pStyle w:val="55"/>
            </w:pPr>
            <w:r>
              <w:t>datasetName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数据集中文名称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1</w:t>
            </w:r>
          </w:p>
        </w:tc>
        <w:tc>
          <w:tcPr>
            <w:tcW w:w="0" w:type="auto"/>
            <w:shd w:val="clear" w:color="auto" w:fill="auto"/>
            <w:tcMar>
              <w:top w:w="72" w:type="dxa"/>
              <w:left w:w="156" w:type="dxa"/>
              <w:bottom w:w="72" w:type="dxa"/>
              <w:right w:w="156" w:type="dxa"/>
            </w:tcMar>
            <w:vAlign w:val="center"/>
          </w:tcPr>
          <w:p>
            <w:pPr>
              <w:pStyle w:val="55"/>
            </w:pPr>
            <w:r>
              <w:t>datasetNameEn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数据集英文名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2</w:t>
            </w:r>
          </w:p>
        </w:tc>
        <w:tc>
          <w:tcPr>
            <w:tcW w:w="0" w:type="auto"/>
            <w:shd w:val="clear" w:color="auto" w:fill="auto"/>
            <w:tcMar>
              <w:top w:w="72" w:type="dxa"/>
              <w:left w:w="156" w:type="dxa"/>
              <w:bottom w:w="72" w:type="dxa"/>
              <w:right w:w="156" w:type="dxa"/>
            </w:tcMar>
            <w:vAlign w:val="center"/>
          </w:tcPr>
          <w:p>
            <w:pPr>
              <w:pStyle w:val="55"/>
            </w:pPr>
            <w:r>
              <w:t>ipdateFrequency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更新频率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3</w:t>
            </w:r>
          </w:p>
        </w:tc>
        <w:tc>
          <w:tcPr>
            <w:tcW w:w="0" w:type="auto"/>
            <w:shd w:val="clear" w:color="auto" w:fill="auto"/>
            <w:tcMar>
              <w:top w:w="72" w:type="dxa"/>
              <w:left w:w="156" w:type="dxa"/>
              <w:bottom w:w="72" w:type="dxa"/>
              <w:right w:w="156" w:type="dxa"/>
            </w:tcMar>
            <w:vAlign w:val="center"/>
          </w:tcPr>
          <w:p>
            <w:pPr>
              <w:pStyle w:val="55"/>
            </w:pPr>
            <w:r>
              <w:t>owner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拥有者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4</w:t>
            </w:r>
          </w:p>
        </w:tc>
        <w:tc>
          <w:tcPr>
            <w:tcW w:w="0" w:type="auto"/>
            <w:shd w:val="clear" w:color="auto" w:fill="auto"/>
            <w:tcMar>
              <w:top w:w="72" w:type="dxa"/>
              <w:left w:w="156" w:type="dxa"/>
              <w:bottom w:w="72" w:type="dxa"/>
              <w:right w:w="156" w:type="dxa"/>
            </w:tcMar>
            <w:vAlign w:val="center"/>
          </w:tcPr>
          <w:p>
            <w:pPr>
              <w:pStyle w:val="55"/>
            </w:pPr>
            <w:r>
              <w:t>sharingMode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共享级别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5</w:t>
            </w:r>
          </w:p>
        </w:tc>
        <w:tc>
          <w:tcPr>
            <w:tcW w:w="0" w:type="auto"/>
            <w:shd w:val="clear" w:color="auto" w:fill="auto"/>
            <w:tcMar>
              <w:top w:w="72" w:type="dxa"/>
              <w:left w:w="156" w:type="dxa"/>
              <w:bottom w:w="72" w:type="dxa"/>
              <w:right w:w="156" w:type="dxa"/>
            </w:tcMar>
            <w:vAlign w:val="center"/>
          </w:tcPr>
          <w:p>
            <w:pPr>
              <w:pStyle w:val="55"/>
            </w:pPr>
            <w:r>
              <w:t>subjectClass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学科分类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6</w:t>
            </w:r>
          </w:p>
        </w:tc>
        <w:tc>
          <w:tcPr>
            <w:tcW w:w="0" w:type="auto"/>
            <w:shd w:val="clear" w:color="auto" w:fill="auto"/>
            <w:tcMar>
              <w:top w:w="72" w:type="dxa"/>
              <w:left w:w="156" w:type="dxa"/>
              <w:bottom w:w="72" w:type="dxa"/>
              <w:right w:w="156" w:type="dxa"/>
            </w:tcMar>
            <w:vAlign w:val="center"/>
          </w:tcPr>
          <w:p>
            <w:pPr>
              <w:pStyle w:val="55"/>
            </w:pPr>
            <w:r>
              <w:t>themeCategory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主题分类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1</w:t>
            </w:r>
            <w:r>
              <w:t>8</w:t>
            </w:r>
          </w:p>
        </w:tc>
        <w:tc>
          <w:tcPr>
            <w:tcW w:w="0" w:type="auto"/>
            <w:shd w:val="clear" w:color="auto" w:fill="auto"/>
            <w:tcMar>
              <w:top w:w="72" w:type="dxa"/>
              <w:left w:w="156" w:type="dxa"/>
              <w:bottom w:w="72" w:type="dxa"/>
              <w:right w:w="156" w:type="dxa"/>
            </w:tcMar>
            <w:vAlign w:val="center"/>
          </w:tcPr>
          <w:p>
            <w:pPr>
              <w:pStyle w:val="55"/>
            </w:pPr>
            <w:r>
              <w:t>timeliness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时效性</w:t>
            </w:r>
          </w:p>
        </w:tc>
      </w:tr>
    </w:tbl>
    <w:p>
      <w:pPr>
        <w:pStyle w:val="29"/>
      </w:pPr>
      <w:r>
        <w:rPr>
          <w:rFonts w:hint="eastAsia"/>
        </w:rPr>
        <w:t>响应示例：</w:t>
      </w:r>
    </w:p>
    <w:p>
      <w:pPr>
        <w:pStyle w:val="29"/>
      </w:pPr>
      <w:r>
        <w:t>{</w:t>
      </w:r>
    </w:p>
    <w:p>
      <w:pPr>
        <w:pStyle w:val="29"/>
        <w:ind w:firstLine="630" w:firstLineChars="300"/>
      </w:pPr>
      <w:r>
        <w:t>"</w:t>
      </w:r>
      <w:r>
        <w:rPr>
          <w:rFonts w:hint="eastAsia"/>
        </w:rPr>
        <w:t xml:space="preserve"> insertState</w:t>
      </w:r>
      <w:r>
        <w:t xml:space="preserve"> ": "</w:t>
      </w:r>
      <w:r>
        <w:rPr>
          <w:rFonts w:hint="eastAsia"/>
        </w:rPr>
        <w:t>success</w:t>
      </w:r>
      <w:r>
        <w:t>",</w:t>
      </w:r>
    </w:p>
    <w:p>
      <w:pPr>
        <w:pStyle w:val="29"/>
      </w:pPr>
      <w:r>
        <w:t>    "citationModeCh": "感谢国家科技资源共享服务平台—国家海洋科学数据中心(http://mds.nmdis.org.cn/)提供数据支撑；",</w:t>
      </w:r>
    </w:p>
    <w:p>
      <w:pPr>
        <w:pStyle w:val="29"/>
      </w:pPr>
      <w:r>
        <w:t>    "dataNumber": "31774",</w:t>
      </w:r>
    </w:p>
    <w:p>
      <w:pPr>
        <w:pStyle w:val="29"/>
      </w:pPr>
      <w:r>
        <w:t>    "dataTime": "1854-1999",</w:t>
      </w:r>
    </w:p>
    <w:p>
      <w:pPr>
        <w:pStyle w:val="29"/>
      </w:pPr>
      <w:r>
        <w:t>    "dataVolume": "959587931",</w:t>
      </w:r>
    </w:p>
    <w:p>
      <w:pPr>
        <w:pStyle w:val="29"/>
      </w:pPr>
      <w:r>
        <w:t>    "datasetDescription": "此数据集存放海流综合数据集的大面观测数据部分。观测要素包括流速、流向。数据时间范围1854-1999年，区域为全球。数据经过质量控制处理成海流综合数据集格式。本数据集制作所采用的原始数据经过标准化、排重、质量控制和转换整合等整合处理，形成海流标准数据集，该大面数据集包括大面观测、走航观测以及表层流的数据。",</w:t>
      </w:r>
    </w:p>
    <w:p>
      <w:pPr>
        <w:pStyle w:val="29"/>
      </w:pPr>
      <w:r>
        <w:t>    "datasetId": "1",</w:t>
      </w:r>
    </w:p>
    <w:p>
      <w:pPr>
        <w:pStyle w:val="29"/>
      </w:pPr>
      <w:r>
        <w:t>    "datasetIdentifier": "CSTR:13452.11.10110007",</w:t>
      </w:r>
    </w:p>
    <w:p>
      <w:pPr>
        <w:pStyle w:val="29"/>
      </w:pPr>
      <w:r>
        <w:t>    "datasetKeyword": "流速;流向;洋流",</w:t>
      </w:r>
    </w:p>
    <w:p>
      <w:pPr>
        <w:pStyle w:val="29"/>
      </w:pPr>
      <w:r>
        <w:t>    "datasetName": "海流综合数据集大面分集",</w:t>
      </w:r>
    </w:p>
    <w:p>
      <w:pPr>
        <w:pStyle w:val="29"/>
      </w:pPr>
      <w:r>
        <w:t>    "datasetNameEn": "Integrated ocean current dataset surface contour ",</w:t>
      </w:r>
    </w:p>
    <w:p>
      <w:pPr>
        <w:pStyle w:val="29"/>
      </w:pPr>
      <w:r>
        <w:t>    "ipdateFrequency": "年度",</w:t>
      </w:r>
    </w:p>
    <w:p>
      <w:pPr>
        <w:pStyle w:val="29"/>
      </w:pPr>
      <w:r>
        <w:t>    "owner": "国家海洋信息中心",</w:t>
      </w:r>
    </w:p>
    <w:p>
      <w:pPr>
        <w:pStyle w:val="29"/>
      </w:pPr>
      <w:r>
        <w:t>    "sharingMode": "完全共享",</w:t>
      </w:r>
    </w:p>
    <w:p>
      <w:pPr>
        <w:pStyle w:val="29"/>
      </w:pPr>
      <w:r>
        <w:t>    "subjectClass": "海洋水文",</w:t>
      </w:r>
    </w:p>
    <w:p>
      <w:pPr>
        <w:pStyle w:val="29"/>
      </w:pPr>
      <w:r>
        <w:t>    "themeCategory": "实测数据",</w:t>
      </w:r>
    </w:p>
    <w:p>
      <w:pPr>
        <w:pStyle w:val="29"/>
      </w:pPr>
      <w:r>
        <w:t>    "timeliness": "延迟",</w:t>
      </w:r>
    </w:p>
    <w:p>
      <w:pPr>
        <w:pStyle w:val="29"/>
      </w:pPr>
      <w:r>
        <w:t>}</w:t>
      </w:r>
    </w:p>
    <w:p>
      <w:pPr>
        <w:pStyle w:val="73"/>
        <w:numPr>
          <w:ilvl w:val="0"/>
          <w:numId w:val="0"/>
        </w:numPr>
        <w:spacing w:before="156" w:after="156"/>
      </w:pPr>
      <w:bookmarkStart w:id="54" w:name="_Toc582772858"/>
      <w:r>
        <w:rPr>
          <w:rFonts w:hint="eastAsia" w:ascii="Times New Roman"/>
        </w:rPr>
        <w:t>A.</w:t>
      </w:r>
      <w:r>
        <w:t>2</w:t>
      </w:r>
      <w:r>
        <w:rPr>
          <w:rFonts w:hint="eastAsia"/>
        </w:rPr>
        <w:t xml:space="preserve"> 数据资源管理类接口</w:t>
      </w:r>
      <w:bookmarkEnd w:id="54"/>
    </w:p>
    <w:p>
      <w:pPr>
        <w:pStyle w:val="29"/>
      </w:pPr>
      <w:r>
        <w:rPr>
          <w:rFonts w:hint="eastAsia"/>
        </w:rPr>
        <w:t>数据资源管理类接口包括新增数据资源、删除数据资源和修改数据资源等接口，接口名称采用</w:t>
      </w:r>
      <w:r>
        <w:t>I</w:t>
      </w:r>
      <w:r>
        <w:rPr>
          <w:rFonts w:hint="eastAsia"/>
        </w:rPr>
        <w:t>nsertData、</w:t>
      </w:r>
      <w:r>
        <w:t>D</w:t>
      </w:r>
      <w:r>
        <w:rPr>
          <w:rFonts w:hint="eastAsia"/>
        </w:rPr>
        <w:t>eleteData和</w:t>
      </w:r>
      <w:r>
        <w:t>U</w:t>
      </w:r>
      <w:r>
        <w:rPr>
          <w:rFonts w:hint="eastAsia"/>
        </w:rPr>
        <w:t>pdateData等，下面以修改数据资源为例。</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.2.1 </w:t>
      </w:r>
      <w:r>
        <w:rPr>
          <w:rFonts w:hint="eastAsia" w:ascii="Times New Roman" w:hAnsi="Times New Roman" w:eastAsia="黑体" w:cs="Times New Roman"/>
        </w:rPr>
        <w:t>接口描述</w:t>
      </w:r>
    </w:p>
    <w:p>
      <w:pPr>
        <w:pStyle w:val="29"/>
      </w:pPr>
      <w:r>
        <w:rPr>
          <w:rFonts w:hint="eastAsia"/>
        </w:rPr>
        <w:t>修改数据资源的内容。</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.2.2 </w:t>
      </w:r>
      <w:r>
        <w:rPr>
          <w:rFonts w:hint="eastAsia" w:ascii="Times New Roman" w:hAnsi="Times New Roman" w:eastAsia="黑体" w:cs="Times New Roman"/>
        </w:rPr>
        <w:t>接口URL</w:t>
      </w:r>
    </w:p>
    <w:p>
      <w:pPr>
        <w:pStyle w:val="29"/>
      </w:pPr>
      <w:r>
        <w:t>http://</w:t>
      </w:r>
      <w:r>
        <w:rPr>
          <w:rFonts w:hint="eastAsia"/>
        </w:rPr>
        <w:t>或https://</w:t>
      </w:r>
      <w:r>
        <w:rPr>
          <w:lang w:eastAsia="zh-Hans"/>
        </w:rPr>
        <w:t xml:space="preserve"> + </w:t>
      </w:r>
      <w:r>
        <w:rPr>
          <w:rFonts w:hint="eastAsia"/>
          <w:lang w:eastAsia="zh-Hans"/>
        </w:rPr>
        <w:t>“服务器地址”</w:t>
      </w:r>
      <w:r>
        <w:rPr>
          <w:lang w:eastAsia="zh-Hans"/>
        </w:rPr>
        <w:t xml:space="preserve">+ </w:t>
      </w:r>
      <w:r>
        <w:t>/U</w:t>
      </w:r>
      <w:r>
        <w:rPr>
          <w:rFonts w:hint="eastAsia"/>
        </w:rPr>
        <w:t>pdateData</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.2.3 </w:t>
      </w:r>
      <w:r>
        <w:rPr>
          <w:rFonts w:hint="eastAsia" w:ascii="Times New Roman" w:hAnsi="Times New Roman" w:eastAsia="黑体" w:cs="Times New Roman"/>
        </w:rPr>
        <w:t>调用方法</w:t>
      </w:r>
    </w:p>
    <w:p>
      <w:pPr>
        <w:pStyle w:val="29"/>
      </w:pPr>
      <w:r>
        <w:rPr>
          <w:rFonts w:hint="eastAsia"/>
        </w:rPr>
        <w:t>HTTP</w:t>
      </w:r>
      <w:r>
        <w:t xml:space="preserve"> </w:t>
      </w:r>
      <w:r>
        <w:rPr>
          <w:rFonts w:hint="eastAsia"/>
        </w:rPr>
        <w:t>POST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.1.4 </w:t>
      </w:r>
      <w:r>
        <w:rPr>
          <w:rFonts w:hint="eastAsia" w:ascii="Times New Roman" w:hAnsi="Times New Roman" w:eastAsia="黑体" w:cs="Times New Roman"/>
        </w:rPr>
        <w:t>请求参数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rPr>
                <w:rFonts w:hint="eastAsia"/>
              </w:rPr>
              <w:t>1</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2</w:t>
            </w:r>
          </w:p>
        </w:tc>
        <w:tc>
          <w:tcPr>
            <w:tcW w:w="0" w:type="auto"/>
            <w:shd w:val="clear" w:color="auto" w:fill="auto"/>
            <w:tcMar>
              <w:top w:w="72" w:type="dxa"/>
              <w:left w:w="156" w:type="dxa"/>
              <w:bottom w:w="72" w:type="dxa"/>
              <w:right w:w="156" w:type="dxa"/>
            </w:tcMar>
            <w:vAlign w:val="center"/>
          </w:tcPr>
          <w:p>
            <w:pPr>
              <w:pStyle w:val="55"/>
            </w:pPr>
            <w:r>
              <w:rPr>
                <w:rFonts w:hint="eastAsia"/>
              </w:rPr>
              <w:t>dataID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3</w:t>
            </w:r>
          </w:p>
        </w:tc>
        <w:tc>
          <w:tcPr>
            <w:tcW w:w="0" w:type="auto"/>
            <w:shd w:val="clear" w:color="auto" w:fill="auto"/>
            <w:tcMar>
              <w:top w:w="72" w:type="dxa"/>
              <w:left w:w="156" w:type="dxa"/>
              <w:bottom w:w="72" w:type="dxa"/>
              <w:right w:w="156" w:type="dxa"/>
            </w:tcMar>
            <w:vAlign w:val="center"/>
          </w:tcPr>
          <w:p>
            <w:pPr>
              <w:pStyle w:val="55"/>
            </w:pPr>
            <w:r>
              <w:t>dataName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数据资源名称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4</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5</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6</w:t>
            </w:r>
          </w:p>
        </w:tc>
        <w:tc>
          <w:tcPr>
            <w:tcW w:w="0" w:type="auto"/>
            <w:shd w:val="clear" w:color="auto" w:fill="auto"/>
            <w:tcMar>
              <w:top w:w="72" w:type="dxa"/>
              <w:left w:w="156" w:type="dxa"/>
              <w:bottom w:w="72" w:type="dxa"/>
              <w:right w:w="156" w:type="dxa"/>
            </w:tcMar>
            <w:vAlign w:val="center"/>
          </w:tcPr>
          <w:p>
            <w:pPr>
              <w:pStyle w:val="55"/>
            </w:pPr>
            <w:r>
              <w:t>dataDescription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7</w:t>
            </w:r>
          </w:p>
        </w:tc>
        <w:tc>
          <w:tcPr>
            <w:tcW w:w="0" w:type="auto"/>
            <w:shd w:val="clear" w:color="auto" w:fill="auto"/>
            <w:tcMar>
              <w:top w:w="72" w:type="dxa"/>
              <w:left w:w="156" w:type="dxa"/>
              <w:bottom w:w="72" w:type="dxa"/>
              <w:right w:w="156" w:type="dxa"/>
            </w:tcMar>
            <w:vAlign w:val="center"/>
          </w:tcPr>
          <w:p>
            <w:pPr>
              <w:pStyle w:val="55"/>
            </w:pPr>
            <w:r>
              <w:t>data</w:t>
            </w:r>
            <w:r>
              <w:rPr>
                <w:rFonts w:hint="eastAsia"/>
              </w:rPr>
              <w:t>Address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数据资源地址</w:t>
            </w:r>
          </w:p>
        </w:tc>
      </w:tr>
    </w:tbl>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.1.5 </w:t>
      </w:r>
      <w:r>
        <w:rPr>
          <w:rFonts w:hint="eastAsia" w:ascii="Times New Roman" w:hAnsi="Times New Roman" w:eastAsia="黑体" w:cs="Times New Roman"/>
        </w:rPr>
        <w:t>响应参数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rPr>
                <w:rFonts w:hint="eastAsia"/>
              </w:rPr>
              <w:t>1</w:t>
            </w:r>
          </w:p>
        </w:tc>
        <w:tc>
          <w:tcPr>
            <w:tcW w:w="0" w:type="auto"/>
            <w:shd w:val="clear" w:color="auto" w:fill="auto"/>
            <w:tcMar>
              <w:top w:w="72" w:type="dxa"/>
              <w:left w:w="156" w:type="dxa"/>
              <w:bottom w:w="72" w:type="dxa"/>
              <w:right w:w="156" w:type="dxa"/>
            </w:tcMar>
            <w:vAlign w:val="center"/>
          </w:tcPr>
          <w:p>
            <w:pPr>
              <w:pStyle w:val="55"/>
            </w:pPr>
            <w:r>
              <w:t>update</w:t>
            </w:r>
            <w:r>
              <w:rPr>
                <w:rFonts w:hint="eastAsia"/>
              </w:rPr>
              <w:t>State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更新状态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3</w:t>
            </w:r>
          </w:p>
        </w:tc>
        <w:tc>
          <w:tcPr>
            <w:tcW w:w="0" w:type="auto"/>
            <w:shd w:val="clear" w:color="auto" w:fill="auto"/>
            <w:tcMar>
              <w:top w:w="72" w:type="dxa"/>
              <w:left w:w="156" w:type="dxa"/>
              <w:bottom w:w="72" w:type="dxa"/>
              <w:right w:w="156" w:type="dxa"/>
            </w:tcMar>
            <w:vAlign w:val="center"/>
          </w:tcPr>
          <w:p>
            <w:pPr>
              <w:pStyle w:val="55"/>
            </w:pPr>
            <w:r>
              <w:rPr>
                <w:rFonts w:hint="eastAsia"/>
              </w:rPr>
              <w:t>dataID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4</w:t>
            </w:r>
          </w:p>
        </w:tc>
        <w:tc>
          <w:tcPr>
            <w:tcW w:w="0" w:type="auto"/>
            <w:shd w:val="clear" w:color="auto" w:fill="auto"/>
            <w:tcMar>
              <w:top w:w="72" w:type="dxa"/>
              <w:left w:w="156" w:type="dxa"/>
              <w:bottom w:w="72" w:type="dxa"/>
              <w:right w:w="156" w:type="dxa"/>
            </w:tcMar>
            <w:vAlign w:val="center"/>
          </w:tcPr>
          <w:p>
            <w:pPr>
              <w:pStyle w:val="55"/>
            </w:pPr>
            <w:r>
              <w:t>dataName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数据资源名称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5</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6</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7</w:t>
            </w:r>
          </w:p>
        </w:tc>
        <w:tc>
          <w:tcPr>
            <w:tcW w:w="0" w:type="auto"/>
            <w:shd w:val="clear" w:color="auto" w:fill="auto"/>
            <w:tcMar>
              <w:top w:w="72" w:type="dxa"/>
              <w:left w:w="156" w:type="dxa"/>
              <w:bottom w:w="72" w:type="dxa"/>
              <w:right w:w="156" w:type="dxa"/>
            </w:tcMar>
            <w:vAlign w:val="center"/>
          </w:tcPr>
          <w:p>
            <w:pPr>
              <w:pStyle w:val="55"/>
            </w:pPr>
            <w:r>
              <w:t>dataDescription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8</w:t>
            </w:r>
          </w:p>
        </w:tc>
        <w:tc>
          <w:tcPr>
            <w:tcW w:w="0" w:type="auto"/>
            <w:shd w:val="clear" w:color="auto" w:fill="auto"/>
            <w:tcMar>
              <w:top w:w="72" w:type="dxa"/>
              <w:left w:w="156" w:type="dxa"/>
              <w:bottom w:w="72" w:type="dxa"/>
              <w:right w:w="156" w:type="dxa"/>
            </w:tcMar>
            <w:vAlign w:val="center"/>
          </w:tcPr>
          <w:p>
            <w:pPr>
              <w:pStyle w:val="55"/>
            </w:pPr>
            <w:r>
              <w:t>data</w:t>
            </w:r>
            <w:r>
              <w:rPr>
                <w:rFonts w:hint="eastAsia"/>
              </w:rPr>
              <w:t>Address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数据资源地址</w:t>
            </w:r>
          </w:p>
        </w:tc>
      </w:tr>
    </w:tbl>
    <w:p>
      <w:pPr>
        <w:pStyle w:val="29"/>
      </w:pPr>
      <w:r>
        <w:rPr>
          <w:rFonts w:hint="eastAsia"/>
        </w:rPr>
        <w:t>响应示例：</w:t>
      </w:r>
    </w:p>
    <w:p>
      <w:pPr>
        <w:pStyle w:val="29"/>
      </w:pPr>
      <w:r>
        <w:t>{</w:t>
      </w:r>
    </w:p>
    <w:p>
      <w:pPr>
        <w:pStyle w:val="29"/>
      </w:pPr>
      <w:r>
        <w:t xml:space="preserve">  "</w:t>
      </w:r>
      <w:r>
        <w:rPr>
          <w:rFonts w:hint="eastAsia"/>
        </w:rPr>
        <w:t xml:space="preserve"> </w:t>
      </w:r>
      <w:r>
        <w:t>update</w:t>
      </w:r>
      <w:r>
        <w:rPr>
          <w:rFonts w:hint="eastAsia"/>
        </w:rPr>
        <w:t>State</w:t>
      </w:r>
      <w:r>
        <w:t xml:space="preserve"> ": "</w:t>
      </w:r>
      <w:r>
        <w:rPr>
          <w:rFonts w:hint="eastAsia"/>
        </w:rPr>
        <w:t>success</w:t>
      </w:r>
      <w:r>
        <w:t>",</w:t>
      </w:r>
    </w:p>
    <w:p>
      <w:pPr>
        <w:pStyle w:val="29"/>
      </w:pPr>
      <w:r>
        <w:t>    "</w:t>
      </w:r>
      <w:r>
        <w:rPr>
          <w:rFonts w:hint="eastAsia"/>
        </w:rPr>
        <w:t xml:space="preserve"> </w:t>
      </w:r>
      <w:r>
        <w:t>datasetIdentifier ": " CSTR:13452.11.10110007",</w:t>
      </w:r>
    </w:p>
    <w:p>
      <w:pPr>
        <w:pStyle w:val="29"/>
      </w:pPr>
      <w:r>
        <w:t>    "</w:t>
      </w:r>
      <w:r>
        <w:rPr>
          <w:rFonts w:hint="eastAsia"/>
        </w:rPr>
        <w:t xml:space="preserve"> dataID</w:t>
      </w:r>
      <w:r>
        <w:t xml:space="preserve"> ": "31774",</w:t>
      </w:r>
    </w:p>
    <w:p>
      <w:pPr>
        <w:pStyle w:val="29"/>
      </w:pPr>
      <w:r>
        <w:t>    " dataName ": "2019</w:t>
      </w:r>
      <w:r>
        <w:rPr>
          <w:rFonts w:hint="eastAsia"/>
        </w:rPr>
        <w:t>年</w:t>
      </w:r>
      <w:r>
        <w:t>海流综合数据集的大面观测数据",</w:t>
      </w:r>
    </w:p>
    <w:p>
      <w:pPr>
        <w:pStyle w:val="29"/>
      </w:pPr>
      <w:r>
        <w:t>    " dataTime ": "2019",</w:t>
      </w:r>
    </w:p>
    <w:p>
      <w:pPr>
        <w:pStyle w:val="29"/>
      </w:pPr>
      <w:r>
        <w:t>    " dataVolume ": "</w:t>
      </w:r>
      <w:r>
        <w:rPr>
          <w:rFonts w:hint="eastAsia"/>
        </w:rPr>
        <w:t>1</w:t>
      </w:r>
      <w:r>
        <w:t>9854624",</w:t>
      </w:r>
    </w:p>
    <w:p>
      <w:pPr>
        <w:pStyle w:val="29"/>
      </w:pPr>
      <w:r>
        <w:t>    " dataDescription ": "</w:t>
      </w:r>
      <w:r>
        <w:rPr>
          <w:rFonts w:hint="eastAsia"/>
        </w:rPr>
        <w:t>数据内容是</w:t>
      </w:r>
      <w:r>
        <w:t>2019</w:t>
      </w:r>
      <w:r>
        <w:rPr>
          <w:rFonts w:hint="eastAsia"/>
        </w:rPr>
        <w:t>年</w:t>
      </w:r>
      <w:r>
        <w:t>海流综合数据集的大面观测数据",</w:t>
      </w:r>
    </w:p>
    <w:p>
      <w:pPr>
        <w:pStyle w:val="29"/>
      </w:pPr>
      <w:r>
        <w:t>    " data</w:t>
      </w:r>
      <w:r>
        <w:rPr>
          <w:rFonts w:hint="eastAsia"/>
        </w:rPr>
        <w:t>Address</w:t>
      </w:r>
      <w:r>
        <w:t xml:space="preserve"> ": "/dataset/ CSTR</w:t>
      </w:r>
      <w:r>
        <w:rPr>
          <w:rFonts w:hint="eastAsia"/>
        </w:rPr>
        <w:t>_</w:t>
      </w:r>
      <w:r>
        <w:t>13452_11_10110007/2019"</w:t>
      </w:r>
    </w:p>
    <w:p>
      <w:pPr>
        <w:pStyle w:val="29"/>
      </w:pPr>
      <w:r>
        <w:t>}</w:t>
      </w:r>
    </w:p>
    <w:p>
      <w:pPr>
        <w:pStyle w:val="73"/>
        <w:numPr>
          <w:ilvl w:val="0"/>
          <w:numId w:val="0"/>
        </w:numPr>
        <w:spacing w:before="156" w:after="156"/>
      </w:pPr>
      <w:bookmarkStart w:id="55" w:name="_Toc2137994086"/>
      <w:r>
        <w:rPr>
          <w:rFonts w:hint="eastAsia" w:ascii="Times New Roman"/>
        </w:rPr>
        <w:t>A.</w:t>
      </w:r>
      <w:r>
        <w:t>3</w:t>
      </w:r>
      <w:r>
        <w:rPr>
          <w:rFonts w:hint="eastAsia"/>
        </w:rPr>
        <w:t xml:space="preserve"> 目录清单查询类接口</w:t>
      </w:r>
      <w:bookmarkEnd w:id="55"/>
    </w:p>
    <w:p>
      <w:pPr>
        <w:pStyle w:val="29"/>
      </w:pPr>
      <w:r>
        <w:rPr>
          <w:rFonts w:hint="eastAsia"/>
        </w:rPr>
        <w:t>目录清单查询类接口包括数据集目录清单查询、数据资源目录清单查询等接口，接口名称采用</w:t>
      </w:r>
      <w:r>
        <w:t>G</w:t>
      </w:r>
      <w:r>
        <w:rPr>
          <w:rFonts w:hint="eastAsia"/>
        </w:rPr>
        <w:t>et</w:t>
      </w:r>
      <w:r>
        <w:t>DatasetList</w:t>
      </w:r>
      <w:r>
        <w:rPr>
          <w:rFonts w:hint="eastAsia"/>
        </w:rPr>
        <w:t>、</w:t>
      </w:r>
      <w:r>
        <w:t>GetDataList</w:t>
      </w:r>
      <w:r>
        <w:rPr>
          <w:rFonts w:hint="eastAsia"/>
        </w:rPr>
        <w:t>等，下面以查询数据资源清单为例。</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.3.1 </w:t>
      </w:r>
      <w:r>
        <w:rPr>
          <w:rFonts w:hint="eastAsia" w:ascii="Times New Roman" w:hAnsi="Times New Roman" w:eastAsia="黑体" w:cs="Times New Roman"/>
        </w:rPr>
        <w:t>接口描述</w:t>
      </w:r>
    </w:p>
    <w:p>
      <w:pPr>
        <w:pStyle w:val="29"/>
      </w:pPr>
      <w:r>
        <w:rPr>
          <w:rFonts w:hint="eastAsia"/>
        </w:rPr>
        <w:t>查询数据资源目录。</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.3.2 </w:t>
      </w:r>
      <w:r>
        <w:rPr>
          <w:rFonts w:hint="eastAsia" w:ascii="Times New Roman" w:hAnsi="Times New Roman" w:eastAsia="黑体" w:cs="Times New Roman"/>
        </w:rPr>
        <w:t>接口URL</w:t>
      </w:r>
    </w:p>
    <w:p>
      <w:pPr>
        <w:pStyle w:val="29"/>
      </w:pPr>
      <w:r>
        <w:t>http://</w:t>
      </w:r>
      <w:r>
        <w:rPr>
          <w:rFonts w:hint="eastAsia"/>
        </w:rPr>
        <w:t>或https://</w:t>
      </w:r>
      <w:r>
        <w:rPr>
          <w:lang w:eastAsia="zh-Hans"/>
        </w:rPr>
        <w:t xml:space="preserve"> + </w:t>
      </w:r>
      <w:r>
        <w:rPr>
          <w:rFonts w:hint="eastAsia"/>
          <w:lang w:eastAsia="zh-Hans"/>
        </w:rPr>
        <w:t>“服务器地址”</w:t>
      </w:r>
      <w:r>
        <w:rPr>
          <w:lang w:eastAsia="zh-Hans"/>
        </w:rPr>
        <w:t xml:space="preserve">+ </w:t>
      </w:r>
      <w:r>
        <w:t>/GetDataList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.3.3 </w:t>
      </w:r>
      <w:r>
        <w:rPr>
          <w:rFonts w:hint="eastAsia" w:ascii="Times New Roman" w:hAnsi="Times New Roman" w:eastAsia="黑体" w:cs="Times New Roman"/>
        </w:rPr>
        <w:t>调用方法</w:t>
      </w:r>
    </w:p>
    <w:p>
      <w:pPr>
        <w:pStyle w:val="29"/>
      </w:pPr>
      <w:r>
        <w:rPr>
          <w:rFonts w:hint="eastAsia"/>
        </w:rPr>
        <w:t>HTTP</w:t>
      </w:r>
      <w:r>
        <w:t xml:space="preserve"> </w:t>
      </w:r>
      <w:r>
        <w:rPr>
          <w:rFonts w:hint="eastAsia"/>
        </w:rPr>
        <w:t>GET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.3.4 </w:t>
      </w:r>
      <w:r>
        <w:rPr>
          <w:rFonts w:hint="eastAsia" w:ascii="Times New Roman" w:hAnsi="Times New Roman" w:eastAsia="黑体" w:cs="Times New Roman"/>
        </w:rPr>
        <w:t>请求参数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rPr>
                <w:rFonts w:hint="eastAsia"/>
              </w:rPr>
              <w:t>1</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bl>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.3.5 </w:t>
      </w:r>
      <w:r>
        <w:rPr>
          <w:rFonts w:hint="eastAsia" w:ascii="Times New Roman" w:hAnsi="Times New Roman" w:eastAsia="黑体" w:cs="Times New Roman"/>
        </w:rPr>
        <w:t>响应参数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c>
          <w:tcPr>
            <w:tcW w:w="0" w:type="auto"/>
            <w:shd w:val="clear" w:color="auto" w:fill="auto"/>
            <w:tcMar>
              <w:top w:w="72" w:type="dxa"/>
              <w:left w:w="156" w:type="dxa"/>
              <w:bottom w:w="72" w:type="dxa"/>
              <w:right w:w="156" w:type="dxa"/>
            </w:tcMar>
            <w:vAlign w:val="center"/>
          </w:tcPr>
          <w:p>
            <w:pPr>
              <w:pStyle w:val="55"/>
            </w:pPr>
            <w:r>
              <w:rPr>
                <w:rFonts w:hint="eastAsia"/>
              </w:rPr>
              <w:t>1</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rPr>
                <w:rFonts w:hint="eastAsia"/>
              </w:rPr>
              <w:t>dataID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数据资源ID</w:t>
            </w:r>
          </w:p>
        </w:tc>
      </w:tr>
      <w:tr>
        <w:tc>
          <w:tcPr>
            <w:tcW w:w="0" w:type="auto"/>
            <w:shd w:val="clear" w:color="auto" w:fill="auto"/>
            <w:tcMar>
              <w:top w:w="72" w:type="dxa"/>
              <w:left w:w="156" w:type="dxa"/>
              <w:bottom w:w="72" w:type="dxa"/>
              <w:right w:w="156" w:type="dxa"/>
            </w:tcMar>
            <w:vAlign w:val="center"/>
          </w:tcPr>
          <w:p>
            <w:pPr>
              <w:pStyle w:val="55"/>
            </w:pPr>
            <w:r>
              <w:rPr>
                <w:rFonts w:hint="eastAsia"/>
              </w:rPr>
              <w:t>3</w:t>
            </w:r>
          </w:p>
        </w:tc>
        <w:tc>
          <w:tcPr>
            <w:tcW w:w="0" w:type="auto"/>
            <w:shd w:val="clear" w:color="auto" w:fill="auto"/>
            <w:tcMar>
              <w:top w:w="72" w:type="dxa"/>
              <w:left w:w="156" w:type="dxa"/>
              <w:bottom w:w="72" w:type="dxa"/>
              <w:right w:w="156" w:type="dxa"/>
            </w:tcMar>
            <w:vAlign w:val="center"/>
          </w:tcPr>
          <w:p>
            <w:pPr>
              <w:pStyle w:val="55"/>
            </w:pPr>
            <w:r>
              <w:t>dataName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数据资源名称</w:t>
            </w:r>
          </w:p>
        </w:tc>
      </w:tr>
      <w:tr>
        <w:tc>
          <w:tcPr>
            <w:tcW w:w="0" w:type="auto"/>
            <w:shd w:val="clear" w:color="auto" w:fill="auto"/>
            <w:tcMar>
              <w:top w:w="72" w:type="dxa"/>
              <w:left w:w="156" w:type="dxa"/>
              <w:bottom w:w="72" w:type="dxa"/>
              <w:right w:w="156" w:type="dxa"/>
            </w:tcMar>
            <w:vAlign w:val="center"/>
          </w:tcPr>
          <w:p>
            <w:pPr>
              <w:pStyle w:val="55"/>
            </w:pPr>
            <w:r>
              <w:rPr>
                <w:rFonts w:hint="eastAsia"/>
              </w:rPr>
              <w:t>4</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c>
          <w:tcPr>
            <w:tcW w:w="0" w:type="auto"/>
            <w:shd w:val="clear" w:color="auto" w:fill="auto"/>
            <w:tcMar>
              <w:top w:w="72" w:type="dxa"/>
              <w:left w:w="156" w:type="dxa"/>
              <w:bottom w:w="72" w:type="dxa"/>
              <w:right w:w="156" w:type="dxa"/>
            </w:tcMar>
            <w:vAlign w:val="center"/>
          </w:tcPr>
          <w:p>
            <w:pPr>
              <w:pStyle w:val="55"/>
            </w:pPr>
            <w:r>
              <w:rPr>
                <w:rFonts w:hint="eastAsia"/>
              </w:rPr>
              <w:t>5</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c>
          <w:tcPr>
            <w:tcW w:w="0" w:type="auto"/>
            <w:shd w:val="clear" w:color="auto" w:fill="auto"/>
            <w:tcMar>
              <w:top w:w="72" w:type="dxa"/>
              <w:left w:w="156" w:type="dxa"/>
              <w:bottom w:w="72" w:type="dxa"/>
              <w:right w:w="156" w:type="dxa"/>
            </w:tcMar>
            <w:vAlign w:val="center"/>
          </w:tcPr>
          <w:p>
            <w:pPr>
              <w:pStyle w:val="55"/>
            </w:pPr>
            <w:r>
              <w:t>6</w:t>
            </w:r>
          </w:p>
        </w:tc>
        <w:tc>
          <w:tcPr>
            <w:tcW w:w="0" w:type="auto"/>
            <w:shd w:val="clear" w:color="auto" w:fill="auto"/>
            <w:tcMar>
              <w:top w:w="72" w:type="dxa"/>
              <w:left w:w="156" w:type="dxa"/>
              <w:bottom w:w="72" w:type="dxa"/>
              <w:right w:w="156" w:type="dxa"/>
            </w:tcMar>
            <w:vAlign w:val="center"/>
          </w:tcPr>
          <w:p>
            <w:pPr>
              <w:pStyle w:val="55"/>
            </w:pPr>
            <w:r>
              <w:t>dataDescription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数据资源介绍</w:t>
            </w:r>
          </w:p>
        </w:tc>
      </w:tr>
      <w:tr>
        <w:tc>
          <w:tcPr>
            <w:tcW w:w="0" w:type="auto"/>
            <w:shd w:val="clear" w:color="auto" w:fill="auto"/>
            <w:tcMar>
              <w:top w:w="72" w:type="dxa"/>
              <w:left w:w="156" w:type="dxa"/>
              <w:bottom w:w="72" w:type="dxa"/>
              <w:right w:w="156" w:type="dxa"/>
            </w:tcMar>
            <w:vAlign w:val="center"/>
          </w:tcPr>
          <w:p>
            <w:pPr>
              <w:pStyle w:val="55"/>
            </w:pPr>
            <w:r>
              <w:rPr>
                <w:rFonts w:hint="eastAsia"/>
              </w:rPr>
              <w:t>7</w:t>
            </w:r>
          </w:p>
        </w:tc>
        <w:tc>
          <w:tcPr>
            <w:tcW w:w="0" w:type="auto"/>
            <w:shd w:val="clear" w:color="auto" w:fill="auto"/>
            <w:tcMar>
              <w:top w:w="72" w:type="dxa"/>
              <w:left w:w="156" w:type="dxa"/>
              <w:bottom w:w="72" w:type="dxa"/>
              <w:right w:w="156" w:type="dxa"/>
            </w:tcMar>
            <w:vAlign w:val="center"/>
          </w:tcPr>
          <w:p>
            <w:pPr>
              <w:pStyle w:val="55"/>
            </w:pPr>
            <w:r>
              <w:t>data</w:t>
            </w:r>
            <w:r>
              <w:rPr>
                <w:rFonts w:hint="eastAsia"/>
              </w:rPr>
              <w:t>Address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数据资源地址</w:t>
            </w:r>
          </w:p>
        </w:tc>
      </w:tr>
    </w:tbl>
    <w:p>
      <w:pPr>
        <w:pStyle w:val="29"/>
      </w:pPr>
      <w:r>
        <w:rPr>
          <w:rFonts w:hint="eastAsia"/>
        </w:rPr>
        <w:t>响应示例：</w:t>
      </w:r>
    </w:p>
    <w:p>
      <w:pPr>
        <w:pStyle w:val="29"/>
      </w:pPr>
      <w:r>
        <w:t>{</w:t>
      </w:r>
    </w:p>
    <w:p>
      <w:pPr>
        <w:pStyle w:val="29"/>
      </w:pPr>
      <w:r>
        <w:t>    "</w:t>
      </w:r>
      <w:r>
        <w:rPr>
          <w:rFonts w:hint="eastAsia"/>
        </w:rPr>
        <w:t xml:space="preserve"> </w:t>
      </w:r>
      <w:r>
        <w:t>datasetIdentifier ": " CSTR:13452.11.10110007",</w:t>
      </w:r>
    </w:p>
    <w:p>
      <w:pPr>
        <w:pStyle w:val="29"/>
      </w:pPr>
      <w:r>
        <w:t>    "</w:t>
      </w:r>
      <w:r>
        <w:rPr>
          <w:rFonts w:hint="eastAsia"/>
        </w:rPr>
        <w:t xml:space="preserve"> dataID</w:t>
      </w:r>
      <w:r>
        <w:t xml:space="preserve"> ": "31774",</w:t>
      </w:r>
    </w:p>
    <w:p>
      <w:pPr>
        <w:pStyle w:val="29"/>
      </w:pPr>
      <w:r>
        <w:t>    " dataName ": "2019</w:t>
      </w:r>
      <w:r>
        <w:rPr>
          <w:rFonts w:hint="eastAsia"/>
        </w:rPr>
        <w:t>年</w:t>
      </w:r>
      <w:r>
        <w:t>海流综合数据集的大面观测数据",</w:t>
      </w:r>
    </w:p>
    <w:p>
      <w:pPr>
        <w:pStyle w:val="29"/>
      </w:pPr>
      <w:r>
        <w:t>    " dataTime ": "2019",</w:t>
      </w:r>
    </w:p>
    <w:p>
      <w:pPr>
        <w:pStyle w:val="29"/>
      </w:pPr>
      <w:r>
        <w:t>    " dataVolume ": "</w:t>
      </w:r>
      <w:r>
        <w:rPr>
          <w:rFonts w:hint="eastAsia"/>
        </w:rPr>
        <w:t>1</w:t>
      </w:r>
      <w:r>
        <w:t>9854624",</w:t>
      </w:r>
    </w:p>
    <w:p>
      <w:pPr>
        <w:pStyle w:val="29"/>
      </w:pPr>
      <w:r>
        <w:t>    " dataDescription ": "</w:t>
      </w:r>
      <w:r>
        <w:rPr>
          <w:rFonts w:hint="eastAsia"/>
        </w:rPr>
        <w:t>数据内容是</w:t>
      </w:r>
      <w:r>
        <w:t>2019</w:t>
      </w:r>
      <w:r>
        <w:rPr>
          <w:rFonts w:hint="eastAsia"/>
        </w:rPr>
        <w:t>年</w:t>
      </w:r>
      <w:r>
        <w:t>海流综合数据集的大面观测数据",</w:t>
      </w:r>
    </w:p>
    <w:p>
      <w:pPr>
        <w:pStyle w:val="29"/>
      </w:pPr>
      <w:r>
        <w:t>    "datasetName": "海流综合数据集大面分集</w:t>
      </w:r>
      <w:r>
        <w:rPr>
          <w:rFonts w:hint="eastAsia"/>
        </w:rPr>
        <w:t>，</w:t>
      </w:r>
      <w:r>
        <w:t>观测要素包括流速、流向</w:t>
      </w:r>
      <w:r>
        <w:rPr>
          <w:rFonts w:hint="eastAsia"/>
        </w:rPr>
        <w:t>，</w:t>
      </w:r>
      <w:r>
        <w:t>区域为全球",</w:t>
      </w:r>
    </w:p>
    <w:p>
      <w:pPr>
        <w:pStyle w:val="29"/>
      </w:pPr>
      <w:r>
        <w:t>    " data</w:t>
      </w:r>
      <w:r>
        <w:rPr>
          <w:rFonts w:hint="eastAsia"/>
        </w:rPr>
        <w:t>Address</w:t>
      </w:r>
      <w:r>
        <w:t xml:space="preserve"> ": "/dataset/ CSTR</w:t>
      </w:r>
      <w:r>
        <w:rPr>
          <w:rFonts w:hint="eastAsia"/>
        </w:rPr>
        <w:t>_</w:t>
      </w:r>
      <w:r>
        <w:t>13452_11_10110007/2019"</w:t>
      </w:r>
    </w:p>
    <w:p>
      <w:pPr>
        <w:pStyle w:val="29"/>
      </w:pPr>
      <w:r>
        <w:t>}</w:t>
      </w:r>
      <w:r>
        <w:rPr>
          <w:rFonts w:hint="eastAsia"/>
        </w:rPr>
        <w:t>，</w:t>
      </w:r>
      <w:r>
        <w:t>{</w:t>
      </w:r>
    </w:p>
    <w:p>
      <w:pPr>
        <w:pStyle w:val="29"/>
      </w:pPr>
      <w:r>
        <w:t>  "</w:t>
      </w:r>
      <w:r>
        <w:rPr>
          <w:rFonts w:hint="eastAsia"/>
        </w:rPr>
        <w:t xml:space="preserve"> </w:t>
      </w:r>
      <w:r>
        <w:t>datasetIdentifier ": " CSTR:13452.11.10110007",</w:t>
      </w:r>
    </w:p>
    <w:p>
      <w:pPr>
        <w:pStyle w:val="29"/>
      </w:pPr>
      <w:r>
        <w:t>    "</w:t>
      </w:r>
      <w:r>
        <w:rPr>
          <w:rFonts w:hint="eastAsia"/>
        </w:rPr>
        <w:t xml:space="preserve"> dataID</w:t>
      </w:r>
      <w:r>
        <w:t xml:space="preserve"> ": "31773",</w:t>
      </w:r>
    </w:p>
    <w:p>
      <w:pPr>
        <w:pStyle w:val="29"/>
      </w:pPr>
      <w:r>
        <w:t>    " dataName ": "2018</w:t>
      </w:r>
      <w:r>
        <w:rPr>
          <w:rFonts w:hint="eastAsia"/>
        </w:rPr>
        <w:t>年</w:t>
      </w:r>
      <w:r>
        <w:t>海流综合数据集的大面观测数据",</w:t>
      </w:r>
    </w:p>
    <w:p>
      <w:pPr>
        <w:pStyle w:val="29"/>
      </w:pPr>
      <w:r>
        <w:t>    " dataTime ": "2018",</w:t>
      </w:r>
    </w:p>
    <w:p>
      <w:pPr>
        <w:pStyle w:val="29"/>
      </w:pPr>
      <w:r>
        <w:t>    " dataVolume ": "</w:t>
      </w:r>
      <w:r>
        <w:rPr>
          <w:rFonts w:hint="eastAsia"/>
        </w:rPr>
        <w:t>1</w:t>
      </w:r>
      <w:r>
        <w:t>9854652",</w:t>
      </w:r>
    </w:p>
    <w:p>
      <w:pPr>
        <w:pStyle w:val="29"/>
      </w:pPr>
      <w:r>
        <w:t>    " dataDescription ": "</w:t>
      </w:r>
      <w:r>
        <w:rPr>
          <w:rFonts w:hint="eastAsia"/>
        </w:rPr>
        <w:t>数据内容是</w:t>
      </w:r>
      <w:r>
        <w:t>2018</w:t>
      </w:r>
      <w:r>
        <w:rPr>
          <w:rFonts w:hint="eastAsia"/>
        </w:rPr>
        <w:t>年</w:t>
      </w:r>
      <w:r>
        <w:t>海流综合数据集的大面观测数据",</w:t>
      </w:r>
    </w:p>
    <w:p>
      <w:pPr>
        <w:pStyle w:val="29"/>
      </w:pPr>
      <w:r>
        <w:t>    " data</w:t>
      </w:r>
      <w:r>
        <w:rPr>
          <w:rFonts w:hint="eastAsia"/>
        </w:rPr>
        <w:t>Address</w:t>
      </w:r>
      <w:r>
        <w:t xml:space="preserve"> ": "/dataset/ CSTR</w:t>
      </w:r>
      <w:r>
        <w:rPr>
          <w:rFonts w:hint="eastAsia"/>
        </w:rPr>
        <w:t>_</w:t>
      </w:r>
      <w:r>
        <w:t>13452_11_10110007/2018"</w:t>
      </w:r>
    </w:p>
    <w:p>
      <w:pPr>
        <w:pStyle w:val="29"/>
      </w:pPr>
      <w:r>
        <w:t>}</w:t>
      </w:r>
    </w:p>
    <w:p>
      <w:pPr>
        <w:pStyle w:val="73"/>
        <w:numPr>
          <w:ilvl w:val="0"/>
          <w:numId w:val="0"/>
        </w:numPr>
        <w:spacing w:before="156" w:after="156"/>
      </w:pPr>
      <w:bookmarkStart w:id="56" w:name="_Toc1570221798"/>
      <w:r>
        <w:rPr>
          <w:rFonts w:hint="eastAsia" w:ascii="Times New Roman"/>
        </w:rPr>
        <w:t>A.</w:t>
      </w:r>
      <w:r>
        <w:t>4</w:t>
      </w:r>
      <w:r>
        <w:rPr>
          <w:rFonts w:hint="eastAsia"/>
        </w:rPr>
        <w:t xml:space="preserve"> 元数据查询类接口</w:t>
      </w:r>
      <w:bookmarkEnd w:id="56"/>
    </w:p>
    <w:p>
      <w:pPr>
        <w:pStyle w:val="29"/>
      </w:pPr>
      <w:r>
        <w:rPr>
          <w:rFonts w:hint="eastAsia"/>
        </w:rPr>
        <w:t>元数据查询类接口包括数据集元数据查询、数据资源元数据查询等接口，接口名称采用</w:t>
      </w:r>
      <w:r>
        <w:t>G</w:t>
      </w:r>
      <w:r>
        <w:rPr>
          <w:rFonts w:hint="eastAsia"/>
        </w:rPr>
        <w:t>et</w:t>
      </w:r>
      <w:r>
        <w:t>Dataset</w:t>
      </w:r>
      <w:r>
        <w:rPr>
          <w:rFonts w:hint="eastAsia"/>
        </w:rPr>
        <w:t>MetaData、</w:t>
      </w:r>
      <w:r>
        <w:t>GetData</w:t>
      </w:r>
      <w:r>
        <w:rPr>
          <w:rFonts w:hint="eastAsia"/>
        </w:rPr>
        <w:t>MetaData等，下面以查询数据集元数据为例。</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.4.1 </w:t>
      </w:r>
      <w:r>
        <w:rPr>
          <w:rFonts w:hint="eastAsia" w:ascii="Times New Roman" w:hAnsi="Times New Roman" w:eastAsia="黑体" w:cs="Times New Roman"/>
        </w:rPr>
        <w:t>接口描述</w:t>
      </w:r>
    </w:p>
    <w:p>
      <w:pPr>
        <w:pStyle w:val="29"/>
      </w:pPr>
      <w:r>
        <w:rPr>
          <w:rFonts w:hint="eastAsia"/>
        </w:rPr>
        <w:t>查询单个数据集的元数据。</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.4.2 </w:t>
      </w:r>
      <w:r>
        <w:rPr>
          <w:rFonts w:hint="eastAsia" w:ascii="Times New Roman" w:hAnsi="Times New Roman" w:eastAsia="黑体" w:cs="Times New Roman"/>
        </w:rPr>
        <w:t>接口URL</w:t>
      </w:r>
    </w:p>
    <w:p>
      <w:pPr>
        <w:pStyle w:val="29"/>
      </w:pPr>
      <w:r>
        <w:t>http://</w:t>
      </w:r>
      <w:r>
        <w:rPr>
          <w:rFonts w:hint="eastAsia"/>
        </w:rPr>
        <w:t>或https://</w:t>
      </w:r>
      <w:r>
        <w:rPr>
          <w:lang w:eastAsia="zh-Hans"/>
        </w:rPr>
        <w:t xml:space="preserve"> + </w:t>
      </w:r>
      <w:r>
        <w:rPr>
          <w:rFonts w:hint="eastAsia"/>
          <w:lang w:eastAsia="zh-Hans"/>
        </w:rPr>
        <w:t>“服务器地址”</w:t>
      </w:r>
      <w:r>
        <w:rPr>
          <w:lang w:eastAsia="zh-Hans"/>
        </w:rPr>
        <w:t xml:space="preserve">+ </w:t>
      </w:r>
      <w:r>
        <w:t>/G</w:t>
      </w:r>
      <w:r>
        <w:rPr>
          <w:rFonts w:hint="eastAsia"/>
        </w:rPr>
        <w:t>et</w:t>
      </w:r>
      <w:r>
        <w:t>Dataset</w:t>
      </w:r>
      <w:r>
        <w:rPr>
          <w:rFonts w:hint="eastAsia"/>
        </w:rPr>
        <w:t>MetaData</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.4.3 </w:t>
      </w:r>
      <w:r>
        <w:rPr>
          <w:rFonts w:hint="eastAsia" w:ascii="Times New Roman" w:hAnsi="Times New Roman" w:eastAsia="黑体" w:cs="Times New Roman"/>
        </w:rPr>
        <w:t>调用方法</w:t>
      </w:r>
    </w:p>
    <w:p>
      <w:pPr>
        <w:pStyle w:val="29"/>
      </w:pPr>
      <w:r>
        <w:rPr>
          <w:rFonts w:hint="eastAsia"/>
        </w:rPr>
        <w:t>HTTP</w:t>
      </w:r>
      <w:r>
        <w:t xml:space="preserve"> </w:t>
      </w:r>
      <w:r>
        <w:rPr>
          <w:rFonts w:hint="eastAsia"/>
        </w:rPr>
        <w:t>GET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.4.4 </w:t>
      </w:r>
      <w:r>
        <w:rPr>
          <w:rFonts w:hint="eastAsia" w:ascii="Times New Roman" w:hAnsi="Times New Roman" w:eastAsia="黑体" w:cs="Times New Roman"/>
        </w:rPr>
        <w:t>请求参数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rPr>
                <w:rFonts w:hint="eastAsia"/>
              </w:rPr>
              <w:t>请求</w:t>
            </w:r>
            <w:r>
              <w:t>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t>1</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bl>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.4.5 </w:t>
      </w:r>
      <w:r>
        <w:rPr>
          <w:rFonts w:hint="eastAsia" w:ascii="Times New Roman" w:hAnsi="Times New Roman" w:eastAsia="黑体" w:cs="Times New Roman"/>
        </w:rPr>
        <w:t>响应参数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41"/>
        <w:gridCol w:w="2924"/>
        <w:gridCol w:w="1288"/>
        <w:gridCol w:w="1469"/>
        <w:gridCol w:w="2778"/>
      </w:tblGrid>
      <w:tr>
        <w:trPr>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t>输出参数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c>
          <w:tcPr>
            <w:tcW w:w="0" w:type="auto"/>
            <w:shd w:val="clear" w:color="auto" w:fill="auto"/>
            <w:tcMar>
              <w:top w:w="72" w:type="dxa"/>
              <w:left w:w="156" w:type="dxa"/>
              <w:bottom w:w="72" w:type="dxa"/>
              <w:right w:w="156" w:type="dxa"/>
            </w:tcMar>
            <w:vAlign w:val="center"/>
          </w:tcPr>
          <w:p>
            <w:pPr>
              <w:pStyle w:val="55"/>
            </w:pPr>
            <w:r>
              <w:t>1</w:t>
            </w:r>
          </w:p>
        </w:tc>
        <w:tc>
          <w:tcPr>
            <w:tcW w:w="0" w:type="auto"/>
            <w:shd w:val="clear" w:color="auto" w:fill="auto"/>
            <w:tcMar>
              <w:top w:w="72" w:type="dxa"/>
              <w:left w:w="156" w:type="dxa"/>
              <w:bottom w:w="72" w:type="dxa"/>
              <w:right w:w="156" w:type="dxa"/>
            </w:tcMar>
            <w:vAlign w:val="center"/>
          </w:tcPr>
          <w:p>
            <w:pPr>
              <w:pStyle w:val="55"/>
            </w:pPr>
            <w:r>
              <w:t>citationModeCh</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致谢声明</w:t>
            </w:r>
          </w:p>
        </w:tc>
      </w:tr>
      <w:tr>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dataNumber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文件个数</w:t>
            </w:r>
          </w:p>
        </w:tc>
      </w:tr>
      <w:tr>
        <w:tc>
          <w:tcPr>
            <w:tcW w:w="0" w:type="auto"/>
            <w:shd w:val="clear" w:color="auto" w:fill="auto"/>
            <w:tcMar>
              <w:top w:w="72" w:type="dxa"/>
              <w:left w:w="156" w:type="dxa"/>
              <w:bottom w:w="72" w:type="dxa"/>
              <w:right w:w="156" w:type="dxa"/>
            </w:tcMar>
            <w:vAlign w:val="center"/>
          </w:tcPr>
          <w:p>
            <w:pPr>
              <w:pStyle w:val="55"/>
            </w:pPr>
            <w:r>
              <w:rPr>
                <w:rFonts w:hint="eastAsia"/>
              </w:rPr>
              <w:t>3</w:t>
            </w:r>
          </w:p>
        </w:tc>
        <w:tc>
          <w:tcPr>
            <w:tcW w:w="0" w:type="auto"/>
            <w:shd w:val="clear" w:color="auto" w:fill="auto"/>
            <w:tcMar>
              <w:top w:w="72" w:type="dxa"/>
              <w:left w:w="156" w:type="dxa"/>
              <w:bottom w:w="72" w:type="dxa"/>
              <w:right w:w="156" w:type="dxa"/>
            </w:tcMar>
            <w:vAlign w:val="center"/>
          </w:tcPr>
          <w:p>
            <w:pPr>
              <w:pStyle w:val="55"/>
            </w:pPr>
            <w:r>
              <w:t>dataTime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数据时间</w:t>
            </w:r>
          </w:p>
        </w:tc>
      </w:tr>
      <w:tr>
        <w:tc>
          <w:tcPr>
            <w:tcW w:w="0" w:type="auto"/>
            <w:shd w:val="clear" w:color="auto" w:fill="auto"/>
            <w:tcMar>
              <w:top w:w="72" w:type="dxa"/>
              <w:left w:w="156" w:type="dxa"/>
              <w:bottom w:w="72" w:type="dxa"/>
              <w:right w:w="156" w:type="dxa"/>
            </w:tcMar>
            <w:vAlign w:val="center"/>
          </w:tcPr>
          <w:p>
            <w:pPr>
              <w:pStyle w:val="55"/>
            </w:pPr>
            <w:r>
              <w:rPr>
                <w:rFonts w:hint="eastAsia"/>
              </w:rPr>
              <w:t>4</w:t>
            </w:r>
          </w:p>
        </w:tc>
        <w:tc>
          <w:tcPr>
            <w:tcW w:w="0" w:type="auto"/>
            <w:shd w:val="clear" w:color="auto" w:fill="auto"/>
            <w:tcMar>
              <w:top w:w="72" w:type="dxa"/>
              <w:left w:w="156" w:type="dxa"/>
              <w:bottom w:w="72" w:type="dxa"/>
              <w:right w:w="156" w:type="dxa"/>
            </w:tcMar>
            <w:vAlign w:val="center"/>
          </w:tcPr>
          <w:p>
            <w:pPr>
              <w:pStyle w:val="55"/>
            </w:pPr>
            <w:r>
              <w:t>dataVolume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数据量</w:t>
            </w:r>
          </w:p>
        </w:tc>
      </w:tr>
      <w:tr>
        <w:tc>
          <w:tcPr>
            <w:tcW w:w="0" w:type="auto"/>
            <w:shd w:val="clear" w:color="auto" w:fill="auto"/>
            <w:tcMar>
              <w:top w:w="72" w:type="dxa"/>
              <w:left w:w="156" w:type="dxa"/>
              <w:bottom w:w="72" w:type="dxa"/>
              <w:right w:w="156" w:type="dxa"/>
            </w:tcMar>
            <w:vAlign w:val="center"/>
          </w:tcPr>
          <w:p>
            <w:pPr>
              <w:pStyle w:val="55"/>
            </w:pPr>
            <w:r>
              <w:rPr>
                <w:rFonts w:hint="eastAsia"/>
              </w:rPr>
              <w:t>5</w:t>
            </w:r>
          </w:p>
        </w:tc>
        <w:tc>
          <w:tcPr>
            <w:tcW w:w="0" w:type="auto"/>
            <w:shd w:val="clear" w:color="auto" w:fill="auto"/>
            <w:tcMar>
              <w:top w:w="72" w:type="dxa"/>
              <w:left w:w="156" w:type="dxa"/>
              <w:bottom w:w="72" w:type="dxa"/>
              <w:right w:w="156" w:type="dxa"/>
            </w:tcMar>
            <w:vAlign w:val="center"/>
          </w:tcPr>
          <w:p>
            <w:pPr>
              <w:pStyle w:val="55"/>
            </w:pPr>
            <w:r>
              <w:t>datasetDescription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数据集介绍</w:t>
            </w:r>
          </w:p>
        </w:tc>
      </w:tr>
      <w:tr>
        <w:tc>
          <w:tcPr>
            <w:tcW w:w="0" w:type="auto"/>
            <w:shd w:val="clear" w:color="auto" w:fill="auto"/>
            <w:tcMar>
              <w:top w:w="72" w:type="dxa"/>
              <w:left w:w="156" w:type="dxa"/>
              <w:bottom w:w="72" w:type="dxa"/>
              <w:right w:w="156" w:type="dxa"/>
            </w:tcMar>
            <w:vAlign w:val="center"/>
          </w:tcPr>
          <w:p>
            <w:pPr>
              <w:pStyle w:val="55"/>
            </w:pPr>
            <w:r>
              <w:rPr>
                <w:rFonts w:hint="eastAsia"/>
              </w:rPr>
              <w:t>6</w:t>
            </w:r>
          </w:p>
        </w:tc>
        <w:tc>
          <w:tcPr>
            <w:tcW w:w="0" w:type="auto"/>
            <w:shd w:val="clear" w:color="auto" w:fill="auto"/>
            <w:tcMar>
              <w:top w:w="72" w:type="dxa"/>
              <w:left w:w="156" w:type="dxa"/>
              <w:bottom w:w="72" w:type="dxa"/>
              <w:right w:w="156" w:type="dxa"/>
            </w:tcMar>
            <w:vAlign w:val="center"/>
          </w:tcPr>
          <w:p>
            <w:pPr>
              <w:pStyle w:val="55"/>
            </w:pPr>
            <w:r>
              <w:t>datasetId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数据集id</w:t>
            </w:r>
          </w:p>
        </w:tc>
      </w:tr>
      <w:tr>
        <w:tc>
          <w:tcPr>
            <w:tcW w:w="0" w:type="auto"/>
            <w:shd w:val="clear" w:color="auto" w:fill="auto"/>
            <w:tcMar>
              <w:top w:w="72" w:type="dxa"/>
              <w:left w:w="156" w:type="dxa"/>
              <w:bottom w:w="72" w:type="dxa"/>
              <w:right w:w="156" w:type="dxa"/>
            </w:tcMar>
            <w:vAlign w:val="center"/>
          </w:tcPr>
          <w:p>
            <w:pPr>
              <w:pStyle w:val="55"/>
            </w:pPr>
            <w:r>
              <w:rPr>
                <w:rFonts w:hint="eastAsia"/>
              </w:rPr>
              <w:t>7</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c>
          <w:tcPr>
            <w:tcW w:w="0" w:type="auto"/>
            <w:shd w:val="clear" w:color="auto" w:fill="auto"/>
            <w:tcMar>
              <w:top w:w="72" w:type="dxa"/>
              <w:left w:w="156" w:type="dxa"/>
              <w:bottom w:w="72" w:type="dxa"/>
              <w:right w:w="156" w:type="dxa"/>
            </w:tcMar>
            <w:vAlign w:val="center"/>
          </w:tcPr>
          <w:p>
            <w:pPr>
              <w:pStyle w:val="55"/>
            </w:pPr>
            <w:r>
              <w:rPr>
                <w:rFonts w:hint="eastAsia"/>
              </w:rPr>
              <w:t>8</w:t>
            </w:r>
          </w:p>
        </w:tc>
        <w:tc>
          <w:tcPr>
            <w:tcW w:w="0" w:type="auto"/>
            <w:shd w:val="clear" w:color="auto" w:fill="auto"/>
            <w:tcMar>
              <w:top w:w="72" w:type="dxa"/>
              <w:left w:w="156" w:type="dxa"/>
              <w:bottom w:w="72" w:type="dxa"/>
              <w:right w:w="156" w:type="dxa"/>
            </w:tcMar>
            <w:vAlign w:val="center"/>
          </w:tcPr>
          <w:p>
            <w:pPr>
              <w:pStyle w:val="55"/>
            </w:pPr>
            <w:r>
              <w:t>datasetKeyword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数据集关键字</w:t>
            </w:r>
          </w:p>
        </w:tc>
      </w:tr>
      <w:tr>
        <w:tc>
          <w:tcPr>
            <w:tcW w:w="0" w:type="auto"/>
            <w:shd w:val="clear" w:color="auto" w:fill="auto"/>
            <w:tcMar>
              <w:top w:w="72" w:type="dxa"/>
              <w:left w:w="156" w:type="dxa"/>
              <w:bottom w:w="72" w:type="dxa"/>
              <w:right w:w="156" w:type="dxa"/>
            </w:tcMar>
            <w:vAlign w:val="center"/>
          </w:tcPr>
          <w:p>
            <w:pPr>
              <w:pStyle w:val="55"/>
            </w:pPr>
            <w:r>
              <w:rPr>
                <w:rFonts w:hint="eastAsia"/>
              </w:rPr>
              <w:t>9</w:t>
            </w:r>
          </w:p>
        </w:tc>
        <w:tc>
          <w:tcPr>
            <w:tcW w:w="0" w:type="auto"/>
            <w:shd w:val="clear" w:color="auto" w:fill="auto"/>
            <w:tcMar>
              <w:top w:w="72" w:type="dxa"/>
              <w:left w:w="156" w:type="dxa"/>
              <w:bottom w:w="72" w:type="dxa"/>
              <w:right w:w="156" w:type="dxa"/>
            </w:tcMar>
            <w:vAlign w:val="center"/>
          </w:tcPr>
          <w:p>
            <w:pPr>
              <w:pStyle w:val="55"/>
            </w:pPr>
            <w:r>
              <w:t>datasetName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数据集中文名称</w:t>
            </w:r>
          </w:p>
        </w:tc>
      </w:tr>
      <w:tr>
        <w:tc>
          <w:tcPr>
            <w:tcW w:w="0" w:type="auto"/>
            <w:shd w:val="clear" w:color="auto" w:fill="auto"/>
            <w:tcMar>
              <w:top w:w="72" w:type="dxa"/>
              <w:left w:w="156" w:type="dxa"/>
              <w:bottom w:w="72" w:type="dxa"/>
              <w:right w:w="156" w:type="dxa"/>
            </w:tcMar>
            <w:vAlign w:val="center"/>
          </w:tcPr>
          <w:p>
            <w:pPr>
              <w:pStyle w:val="55"/>
            </w:pPr>
            <w:r>
              <w:rPr>
                <w:rFonts w:hint="eastAsia"/>
              </w:rPr>
              <w:t>10</w:t>
            </w:r>
          </w:p>
        </w:tc>
        <w:tc>
          <w:tcPr>
            <w:tcW w:w="0" w:type="auto"/>
            <w:shd w:val="clear" w:color="auto" w:fill="auto"/>
            <w:tcMar>
              <w:top w:w="72" w:type="dxa"/>
              <w:left w:w="156" w:type="dxa"/>
              <w:bottom w:w="72" w:type="dxa"/>
              <w:right w:w="156" w:type="dxa"/>
            </w:tcMar>
            <w:vAlign w:val="center"/>
          </w:tcPr>
          <w:p>
            <w:pPr>
              <w:pStyle w:val="55"/>
            </w:pPr>
            <w:r>
              <w:t>datasetNameEn</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数据集英文名</w:t>
            </w:r>
          </w:p>
        </w:tc>
      </w:tr>
      <w:tr>
        <w:tc>
          <w:tcPr>
            <w:tcW w:w="0" w:type="auto"/>
            <w:shd w:val="clear" w:color="auto" w:fill="auto"/>
            <w:tcMar>
              <w:top w:w="72" w:type="dxa"/>
              <w:left w:w="156" w:type="dxa"/>
              <w:bottom w:w="72" w:type="dxa"/>
              <w:right w:w="156" w:type="dxa"/>
            </w:tcMar>
            <w:vAlign w:val="center"/>
          </w:tcPr>
          <w:p>
            <w:pPr>
              <w:pStyle w:val="55"/>
            </w:pPr>
            <w:r>
              <w:rPr>
                <w:rFonts w:hint="eastAsia"/>
              </w:rPr>
              <w:t>11</w:t>
            </w:r>
          </w:p>
        </w:tc>
        <w:tc>
          <w:tcPr>
            <w:tcW w:w="0" w:type="auto"/>
            <w:shd w:val="clear" w:color="auto" w:fill="auto"/>
            <w:tcMar>
              <w:top w:w="72" w:type="dxa"/>
              <w:left w:w="156" w:type="dxa"/>
              <w:bottom w:w="72" w:type="dxa"/>
              <w:right w:w="156" w:type="dxa"/>
            </w:tcMar>
            <w:vAlign w:val="center"/>
          </w:tcPr>
          <w:p>
            <w:pPr>
              <w:pStyle w:val="55"/>
            </w:pPr>
            <w:r>
              <w:t>ipdateFrequency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更新频率</w:t>
            </w:r>
          </w:p>
        </w:tc>
      </w:tr>
      <w:tr>
        <w:tc>
          <w:tcPr>
            <w:tcW w:w="0" w:type="auto"/>
            <w:shd w:val="clear" w:color="auto" w:fill="auto"/>
            <w:tcMar>
              <w:top w:w="72" w:type="dxa"/>
              <w:left w:w="156" w:type="dxa"/>
              <w:bottom w:w="72" w:type="dxa"/>
              <w:right w:w="156" w:type="dxa"/>
            </w:tcMar>
            <w:vAlign w:val="center"/>
          </w:tcPr>
          <w:p>
            <w:pPr>
              <w:pStyle w:val="55"/>
            </w:pPr>
            <w:r>
              <w:rPr>
                <w:rFonts w:hint="eastAsia"/>
              </w:rPr>
              <w:t>12</w:t>
            </w:r>
          </w:p>
        </w:tc>
        <w:tc>
          <w:tcPr>
            <w:tcW w:w="0" w:type="auto"/>
            <w:shd w:val="clear" w:color="auto" w:fill="auto"/>
            <w:tcMar>
              <w:top w:w="72" w:type="dxa"/>
              <w:left w:w="156" w:type="dxa"/>
              <w:bottom w:w="72" w:type="dxa"/>
              <w:right w:w="156" w:type="dxa"/>
            </w:tcMar>
            <w:vAlign w:val="center"/>
          </w:tcPr>
          <w:p>
            <w:pPr>
              <w:pStyle w:val="55"/>
            </w:pPr>
            <w:r>
              <w:t>owner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可</w:t>
            </w:r>
          </w:p>
        </w:tc>
        <w:tc>
          <w:tcPr>
            <w:tcW w:w="0" w:type="auto"/>
            <w:shd w:val="clear" w:color="auto" w:fill="auto"/>
            <w:tcMar>
              <w:top w:w="72" w:type="dxa"/>
              <w:left w:w="156" w:type="dxa"/>
              <w:bottom w:w="72" w:type="dxa"/>
              <w:right w:w="156" w:type="dxa"/>
            </w:tcMar>
            <w:vAlign w:val="center"/>
          </w:tcPr>
          <w:p>
            <w:pPr>
              <w:pStyle w:val="55"/>
            </w:pPr>
            <w:r>
              <w:rPr>
                <w:rFonts w:hint="eastAsia"/>
              </w:rPr>
              <w:t>拥有者</w:t>
            </w:r>
          </w:p>
        </w:tc>
      </w:tr>
      <w:tr>
        <w:tc>
          <w:tcPr>
            <w:tcW w:w="0" w:type="auto"/>
            <w:shd w:val="clear" w:color="auto" w:fill="auto"/>
            <w:tcMar>
              <w:top w:w="72" w:type="dxa"/>
              <w:left w:w="156" w:type="dxa"/>
              <w:bottom w:w="72" w:type="dxa"/>
              <w:right w:w="156" w:type="dxa"/>
            </w:tcMar>
            <w:vAlign w:val="center"/>
          </w:tcPr>
          <w:p>
            <w:pPr>
              <w:pStyle w:val="55"/>
            </w:pPr>
            <w:r>
              <w:rPr>
                <w:rFonts w:hint="eastAsia"/>
              </w:rPr>
              <w:t>13</w:t>
            </w:r>
          </w:p>
        </w:tc>
        <w:tc>
          <w:tcPr>
            <w:tcW w:w="0" w:type="auto"/>
            <w:shd w:val="clear" w:color="auto" w:fill="auto"/>
            <w:tcMar>
              <w:top w:w="72" w:type="dxa"/>
              <w:left w:w="156" w:type="dxa"/>
              <w:bottom w:w="72" w:type="dxa"/>
              <w:right w:w="156" w:type="dxa"/>
            </w:tcMar>
            <w:vAlign w:val="center"/>
          </w:tcPr>
          <w:p>
            <w:pPr>
              <w:pStyle w:val="55"/>
            </w:pPr>
            <w:r>
              <w:t>sharingMode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共享级别</w:t>
            </w:r>
          </w:p>
        </w:tc>
      </w:tr>
      <w:tr>
        <w:tc>
          <w:tcPr>
            <w:tcW w:w="0" w:type="auto"/>
            <w:shd w:val="clear" w:color="auto" w:fill="auto"/>
            <w:tcMar>
              <w:top w:w="72" w:type="dxa"/>
              <w:left w:w="156" w:type="dxa"/>
              <w:bottom w:w="72" w:type="dxa"/>
              <w:right w:w="156" w:type="dxa"/>
            </w:tcMar>
            <w:vAlign w:val="center"/>
          </w:tcPr>
          <w:p>
            <w:pPr>
              <w:pStyle w:val="55"/>
            </w:pPr>
            <w:r>
              <w:rPr>
                <w:rFonts w:hint="eastAsia"/>
              </w:rPr>
              <w:t>14</w:t>
            </w:r>
          </w:p>
        </w:tc>
        <w:tc>
          <w:tcPr>
            <w:tcW w:w="0" w:type="auto"/>
            <w:shd w:val="clear" w:color="auto" w:fill="auto"/>
            <w:tcMar>
              <w:top w:w="72" w:type="dxa"/>
              <w:left w:w="156" w:type="dxa"/>
              <w:bottom w:w="72" w:type="dxa"/>
              <w:right w:w="156" w:type="dxa"/>
            </w:tcMar>
            <w:vAlign w:val="center"/>
          </w:tcPr>
          <w:p>
            <w:pPr>
              <w:pStyle w:val="55"/>
            </w:pPr>
            <w:r>
              <w:t>subjectClass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学科分类</w:t>
            </w:r>
          </w:p>
        </w:tc>
      </w:tr>
      <w:tr>
        <w:tc>
          <w:tcPr>
            <w:tcW w:w="0" w:type="auto"/>
            <w:shd w:val="clear" w:color="auto" w:fill="auto"/>
            <w:tcMar>
              <w:top w:w="72" w:type="dxa"/>
              <w:left w:w="156" w:type="dxa"/>
              <w:bottom w:w="72" w:type="dxa"/>
              <w:right w:w="156" w:type="dxa"/>
            </w:tcMar>
            <w:vAlign w:val="center"/>
          </w:tcPr>
          <w:p>
            <w:pPr>
              <w:pStyle w:val="55"/>
            </w:pPr>
            <w:r>
              <w:rPr>
                <w:rFonts w:hint="eastAsia"/>
              </w:rPr>
              <w:t>15</w:t>
            </w:r>
          </w:p>
        </w:tc>
        <w:tc>
          <w:tcPr>
            <w:tcW w:w="0" w:type="auto"/>
            <w:shd w:val="clear" w:color="auto" w:fill="auto"/>
            <w:tcMar>
              <w:top w:w="72" w:type="dxa"/>
              <w:left w:w="156" w:type="dxa"/>
              <w:bottom w:w="72" w:type="dxa"/>
              <w:right w:w="156" w:type="dxa"/>
            </w:tcMar>
            <w:vAlign w:val="center"/>
          </w:tcPr>
          <w:p>
            <w:pPr>
              <w:pStyle w:val="55"/>
            </w:pPr>
            <w:r>
              <w:t>themeCategory</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主题分类</w:t>
            </w:r>
          </w:p>
        </w:tc>
      </w:tr>
      <w:tr>
        <w:tc>
          <w:tcPr>
            <w:tcW w:w="0" w:type="auto"/>
            <w:shd w:val="clear" w:color="auto" w:fill="auto"/>
            <w:tcMar>
              <w:top w:w="72" w:type="dxa"/>
              <w:left w:w="156" w:type="dxa"/>
              <w:bottom w:w="72" w:type="dxa"/>
              <w:right w:w="156" w:type="dxa"/>
            </w:tcMar>
            <w:vAlign w:val="center"/>
          </w:tcPr>
          <w:p>
            <w:pPr>
              <w:pStyle w:val="55"/>
            </w:pPr>
            <w:r>
              <w:rPr>
                <w:rFonts w:hint="eastAsia"/>
              </w:rPr>
              <w:t>16</w:t>
            </w:r>
          </w:p>
        </w:tc>
        <w:tc>
          <w:tcPr>
            <w:tcW w:w="0" w:type="auto"/>
            <w:shd w:val="clear" w:color="auto" w:fill="auto"/>
            <w:tcMar>
              <w:top w:w="72" w:type="dxa"/>
              <w:left w:w="156" w:type="dxa"/>
              <w:bottom w:w="72" w:type="dxa"/>
              <w:right w:w="156" w:type="dxa"/>
            </w:tcMar>
            <w:vAlign w:val="center"/>
          </w:tcPr>
          <w:p>
            <w:pPr>
              <w:pStyle w:val="55"/>
            </w:pPr>
            <w:r>
              <w:t>timeliness</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rPr>
                <w:rFonts w:hint="eastAsia"/>
              </w:rPr>
              <w:t>否</w:t>
            </w:r>
          </w:p>
        </w:tc>
        <w:tc>
          <w:tcPr>
            <w:tcW w:w="0" w:type="auto"/>
            <w:shd w:val="clear" w:color="auto" w:fill="auto"/>
            <w:tcMar>
              <w:top w:w="72" w:type="dxa"/>
              <w:left w:w="156" w:type="dxa"/>
              <w:bottom w:w="72" w:type="dxa"/>
              <w:right w:w="156" w:type="dxa"/>
            </w:tcMar>
            <w:vAlign w:val="center"/>
          </w:tcPr>
          <w:p>
            <w:pPr>
              <w:pStyle w:val="55"/>
            </w:pPr>
            <w:r>
              <w:rPr>
                <w:rFonts w:hint="eastAsia"/>
              </w:rPr>
              <w:t>时效性</w:t>
            </w:r>
          </w:p>
        </w:tc>
      </w:tr>
    </w:tbl>
    <w:p>
      <w:pPr>
        <w:pStyle w:val="29"/>
      </w:pPr>
      <w:r>
        <w:rPr>
          <w:rFonts w:hint="eastAsia"/>
        </w:rPr>
        <w:t>响应示例：</w:t>
      </w:r>
    </w:p>
    <w:p>
      <w:pPr>
        <w:pStyle w:val="29"/>
      </w:pPr>
      <w:r>
        <w:t>{</w:t>
      </w:r>
    </w:p>
    <w:p>
      <w:pPr>
        <w:pStyle w:val="29"/>
      </w:pPr>
      <w:r>
        <w:t>    "citationModeCh": "感谢国家科技资源共享服务平台—国家海洋科学数据中心(http://mds.nmdis.org.cn/)提供数据支撑；",</w:t>
      </w:r>
    </w:p>
    <w:p>
      <w:pPr>
        <w:pStyle w:val="29"/>
      </w:pPr>
      <w:r>
        <w:t>    "dataNumber": "31774",</w:t>
      </w:r>
    </w:p>
    <w:p>
      <w:pPr>
        <w:pStyle w:val="29"/>
      </w:pPr>
      <w:r>
        <w:t>    "dataTime": "1854-1999",</w:t>
      </w:r>
    </w:p>
    <w:p>
      <w:pPr>
        <w:pStyle w:val="29"/>
      </w:pPr>
      <w:r>
        <w:t>    "dataVolume": "959587931",</w:t>
      </w:r>
    </w:p>
    <w:p>
      <w:pPr>
        <w:pStyle w:val="29"/>
      </w:pPr>
      <w:r>
        <w:t>    "datasetDescription": "此数据集存放海流综合数据集的大面观测数据部分。观测要素包括流速、流向。数据时间范围1854-1999年，区域为全球。数据经过质量控制处理成海流综合数据集格式。本数据集制作所采用的原始数据经过标准化、排重、质量控制和转换整合等整合处理，形成海流标准数据集，该大面数据集包括大面观测、走航观测以及表层流的数据。",</w:t>
      </w:r>
    </w:p>
    <w:p>
      <w:pPr>
        <w:pStyle w:val="29"/>
      </w:pPr>
      <w:r>
        <w:t>    "datasetId": "1",</w:t>
      </w:r>
    </w:p>
    <w:p>
      <w:pPr>
        <w:pStyle w:val="29"/>
      </w:pPr>
      <w:r>
        <w:t>    "datasetIdentifier": "CSTR:13452.11.10110007",</w:t>
      </w:r>
    </w:p>
    <w:p>
      <w:pPr>
        <w:pStyle w:val="29"/>
      </w:pPr>
      <w:r>
        <w:t>    "datasetKeyword": "流速;流向;洋流",</w:t>
      </w:r>
    </w:p>
    <w:p>
      <w:pPr>
        <w:pStyle w:val="29"/>
      </w:pPr>
      <w:r>
        <w:t>    "datasetName": "海流综合数据集大面分集",</w:t>
      </w:r>
    </w:p>
    <w:p>
      <w:pPr>
        <w:pStyle w:val="29"/>
      </w:pPr>
      <w:r>
        <w:t>    "datasetNameEn": "Integrated ocean current dataset surface contour ",</w:t>
      </w:r>
    </w:p>
    <w:p>
      <w:pPr>
        <w:pStyle w:val="29"/>
      </w:pPr>
      <w:r>
        <w:t>    "ipdateFrequency": "年度",</w:t>
      </w:r>
    </w:p>
    <w:p>
      <w:pPr>
        <w:pStyle w:val="29"/>
      </w:pPr>
      <w:r>
        <w:t>    "owner": "国家海洋信息中心",</w:t>
      </w:r>
    </w:p>
    <w:p>
      <w:pPr>
        <w:pStyle w:val="29"/>
      </w:pPr>
      <w:r>
        <w:t>    "sharingMode": "完全共享",</w:t>
      </w:r>
    </w:p>
    <w:p>
      <w:pPr>
        <w:pStyle w:val="29"/>
      </w:pPr>
      <w:r>
        <w:t>    "subjectClass": "海洋水文",</w:t>
      </w:r>
    </w:p>
    <w:p>
      <w:pPr>
        <w:pStyle w:val="29"/>
      </w:pPr>
      <w:r>
        <w:t>    "themeCategory": "实测数据",</w:t>
      </w:r>
    </w:p>
    <w:p>
      <w:pPr>
        <w:pStyle w:val="29"/>
      </w:pPr>
      <w:r>
        <w:t>    "timeliness": "延迟",</w:t>
      </w:r>
    </w:p>
    <w:p>
      <w:pPr>
        <w:pStyle w:val="29"/>
      </w:pPr>
      <w:r>
        <w:t>}</w:t>
      </w:r>
    </w:p>
    <w:p>
      <w:pPr>
        <w:pStyle w:val="73"/>
        <w:numPr>
          <w:ilvl w:val="0"/>
          <w:numId w:val="0"/>
        </w:numPr>
        <w:spacing w:before="156" w:after="156"/>
      </w:pPr>
      <w:bookmarkStart w:id="57" w:name="_Toc291221003"/>
      <w:r>
        <w:rPr>
          <w:rFonts w:hint="eastAsia" w:ascii="Times New Roman"/>
        </w:rPr>
        <w:t>A.</w:t>
      </w:r>
      <w:r>
        <w:t>5</w:t>
      </w:r>
      <w:r>
        <w:rPr>
          <w:rFonts w:hint="eastAsia"/>
        </w:rPr>
        <w:t xml:space="preserve"> 数据资源获取类接口</w:t>
      </w:r>
      <w:bookmarkEnd w:id="57"/>
    </w:p>
    <w:p>
      <w:pPr>
        <w:pStyle w:val="29"/>
      </w:pPr>
      <w:r>
        <w:rPr>
          <w:rFonts w:hint="eastAsia"/>
        </w:rPr>
        <w:t>数据资源获取类接口包括数据资源文件直接下载、库表资源调用、服务地址调用等，接口名称采用</w:t>
      </w:r>
      <w:r>
        <w:t>G</w:t>
      </w:r>
      <w:r>
        <w:rPr>
          <w:rFonts w:hint="eastAsia"/>
        </w:rPr>
        <w:t>et</w:t>
      </w:r>
      <w:r>
        <w:t>Data</w:t>
      </w:r>
      <w:r>
        <w:rPr>
          <w:rFonts w:hint="eastAsia"/>
        </w:rPr>
        <w:t>，调用类型以参数输入，参数内容服务方式代买，下面以文件下载为例。</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.5.1 </w:t>
      </w:r>
      <w:r>
        <w:rPr>
          <w:rFonts w:hint="eastAsia" w:ascii="Times New Roman" w:hAnsi="Times New Roman" w:eastAsia="黑体" w:cs="Times New Roman"/>
        </w:rPr>
        <w:t>接口描述</w:t>
      </w:r>
    </w:p>
    <w:p>
      <w:pPr>
        <w:pStyle w:val="29"/>
      </w:pPr>
      <w:r>
        <w:rPr>
          <w:rFonts w:hint="eastAsia"/>
        </w:rPr>
        <w:t>调用一条或多条数据对应的数据实体。</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.5.2 </w:t>
      </w:r>
      <w:r>
        <w:rPr>
          <w:rFonts w:hint="eastAsia" w:ascii="Times New Roman" w:hAnsi="Times New Roman" w:eastAsia="黑体" w:cs="Times New Roman"/>
        </w:rPr>
        <w:t>接口URL</w:t>
      </w:r>
    </w:p>
    <w:p>
      <w:pPr>
        <w:pStyle w:val="29"/>
      </w:pPr>
      <w:r>
        <w:t>http://</w:t>
      </w:r>
      <w:r>
        <w:rPr>
          <w:rFonts w:hint="eastAsia"/>
        </w:rPr>
        <w:t>或https://</w:t>
      </w:r>
      <w:r>
        <w:rPr>
          <w:lang w:eastAsia="zh-Hans"/>
        </w:rPr>
        <w:t xml:space="preserve"> + </w:t>
      </w:r>
      <w:r>
        <w:rPr>
          <w:rFonts w:hint="eastAsia"/>
          <w:lang w:eastAsia="zh-Hans"/>
        </w:rPr>
        <w:t>“服务器地址”</w:t>
      </w:r>
      <w:r>
        <w:rPr>
          <w:lang w:eastAsia="zh-Hans"/>
        </w:rPr>
        <w:t xml:space="preserve">+ </w:t>
      </w:r>
      <w:r>
        <w:t>/</w:t>
      </w:r>
      <w:r>
        <w:rPr>
          <w:rFonts w:hint="eastAsia"/>
        </w:rPr>
        <w:t>GetData</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.5.3 </w:t>
      </w:r>
      <w:r>
        <w:rPr>
          <w:rFonts w:hint="eastAsia" w:ascii="Times New Roman" w:hAnsi="Times New Roman" w:eastAsia="黑体" w:cs="Times New Roman"/>
        </w:rPr>
        <w:t>调用方法</w:t>
      </w:r>
    </w:p>
    <w:p>
      <w:pPr>
        <w:pStyle w:val="29"/>
      </w:pPr>
      <w:r>
        <w:rPr>
          <w:rFonts w:hint="eastAsia"/>
        </w:rPr>
        <w:t>HTTP</w:t>
      </w:r>
      <w:r>
        <w:t xml:space="preserve"> </w:t>
      </w:r>
      <w:r>
        <w:rPr>
          <w:rFonts w:hint="eastAsia"/>
        </w:rPr>
        <w:t>GET</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.5.4 </w:t>
      </w:r>
      <w:r>
        <w:rPr>
          <w:rFonts w:hint="eastAsia" w:ascii="Times New Roman" w:hAnsi="Times New Roman" w:eastAsia="黑体" w:cs="Times New Roman"/>
        </w:rPr>
        <w:t>请求参数</w:t>
      </w:r>
    </w:p>
    <w:tbl>
      <w:tblPr>
        <w:tblStyle w:val="20"/>
        <w:tblW w:w="9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222"/>
        <w:gridCol w:w="2800"/>
        <w:gridCol w:w="1379"/>
        <w:gridCol w:w="1573"/>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3" w:hRule="atLeast"/>
          <w:tblHeader/>
        </w:trPr>
        <w:tc>
          <w:tcPr>
            <w:tcW w:w="0" w:type="auto"/>
            <w:shd w:val="clear" w:color="auto" w:fill="auto"/>
            <w:tcMar>
              <w:top w:w="72" w:type="dxa"/>
              <w:left w:w="156" w:type="dxa"/>
              <w:bottom w:w="72" w:type="dxa"/>
              <w:right w:w="156" w:type="dxa"/>
            </w:tcMar>
            <w:vAlign w:val="center"/>
          </w:tcPr>
          <w:p>
            <w:pPr>
              <w:pStyle w:val="55"/>
            </w:pPr>
            <w:r>
              <w:t>序号</w:t>
            </w:r>
          </w:p>
        </w:tc>
        <w:tc>
          <w:tcPr>
            <w:tcW w:w="0" w:type="auto"/>
            <w:shd w:val="clear" w:color="auto" w:fill="auto"/>
            <w:tcMar>
              <w:top w:w="72" w:type="dxa"/>
              <w:left w:w="156" w:type="dxa"/>
              <w:bottom w:w="72" w:type="dxa"/>
              <w:right w:w="156" w:type="dxa"/>
            </w:tcMar>
            <w:vAlign w:val="center"/>
          </w:tcPr>
          <w:p>
            <w:pPr>
              <w:pStyle w:val="55"/>
            </w:pPr>
            <w:r>
              <w:rPr>
                <w:rFonts w:hint="eastAsia"/>
              </w:rPr>
              <w:t>请求</w:t>
            </w:r>
            <w:r>
              <w:t>参数</w:t>
            </w:r>
          </w:p>
        </w:tc>
        <w:tc>
          <w:tcPr>
            <w:tcW w:w="0" w:type="auto"/>
            <w:shd w:val="clear" w:color="auto" w:fill="auto"/>
            <w:tcMar>
              <w:top w:w="72" w:type="dxa"/>
              <w:left w:w="156" w:type="dxa"/>
              <w:bottom w:w="72" w:type="dxa"/>
              <w:right w:w="156" w:type="dxa"/>
            </w:tcMar>
            <w:vAlign w:val="center"/>
          </w:tcPr>
          <w:p>
            <w:pPr>
              <w:pStyle w:val="55"/>
            </w:pPr>
            <w:r>
              <w:t>类型</w:t>
            </w:r>
          </w:p>
        </w:tc>
        <w:tc>
          <w:tcPr>
            <w:tcW w:w="0" w:type="auto"/>
            <w:shd w:val="clear" w:color="auto" w:fill="auto"/>
            <w:tcMar>
              <w:top w:w="72" w:type="dxa"/>
              <w:left w:w="156" w:type="dxa"/>
              <w:bottom w:w="72" w:type="dxa"/>
              <w:right w:w="156" w:type="dxa"/>
            </w:tcMar>
            <w:vAlign w:val="center"/>
          </w:tcPr>
          <w:p>
            <w:pPr>
              <w:pStyle w:val="55"/>
            </w:pPr>
            <w:r>
              <w:t>可为空</w:t>
            </w:r>
          </w:p>
        </w:tc>
        <w:tc>
          <w:tcPr>
            <w:tcW w:w="0" w:type="auto"/>
            <w:shd w:val="clear" w:color="auto" w:fill="auto"/>
            <w:tcMar>
              <w:top w:w="72" w:type="dxa"/>
              <w:left w:w="156" w:type="dxa"/>
              <w:bottom w:w="72" w:type="dxa"/>
              <w:right w:w="156" w:type="dxa"/>
            </w:tcMar>
            <w:vAlign w:val="center"/>
          </w:tcPr>
          <w:p>
            <w:pPr>
              <w:pStyle w:val="55"/>
            </w:pPr>
            <w: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70" w:hRule="atLeast"/>
        </w:trPr>
        <w:tc>
          <w:tcPr>
            <w:tcW w:w="0" w:type="auto"/>
            <w:shd w:val="clear" w:color="auto" w:fill="auto"/>
            <w:tcMar>
              <w:top w:w="72" w:type="dxa"/>
              <w:left w:w="156" w:type="dxa"/>
              <w:bottom w:w="72" w:type="dxa"/>
              <w:right w:w="156" w:type="dxa"/>
            </w:tcMar>
            <w:vAlign w:val="center"/>
          </w:tcPr>
          <w:p>
            <w:pPr>
              <w:pStyle w:val="55"/>
            </w:pPr>
            <w:r>
              <w:t>1</w:t>
            </w:r>
          </w:p>
        </w:tc>
        <w:tc>
          <w:tcPr>
            <w:tcW w:w="0" w:type="auto"/>
            <w:shd w:val="clear" w:color="auto" w:fill="auto"/>
            <w:tcMar>
              <w:top w:w="72" w:type="dxa"/>
              <w:left w:w="156" w:type="dxa"/>
              <w:bottom w:w="72" w:type="dxa"/>
              <w:right w:w="156" w:type="dxa"/>
            </w:tcMar>
            <w:vAlign w:val="center"/>
          </w:tcPr>
          <w:p>
            <w:pPr>
              <w:pStyle w:val="55"/>
            </w:pPr>
            <w:r>
              <w:t>datasetIdentifier</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t>否</w:t>
            </w:r>
          </w:p>
        </w:tc>
        <w:tc>
          <w:tcPr>
            <w:tcW w:w="0" w:type="auto"/>
            <w:shd w:val="clear" w:color="auto" w:fill="auto"/>
            <w:tcMar>
              <w:top w:w="72" w:type="dxa"/>
              <w:left w:w="156" w:type="dxa"/>
              <w:bottom w:w="72" w:type="dxa"/>
              <w:right w:w="156" w:type="dxa"/>
            </w:tcMar>
            <w:vAlign w:val="center"/>
          </w:tcPr>
          <w:p>
            <w:pPr>
              <w:pStyle w:val="55"/>
            </w:pPr>
            <w:r>
              <w:rPr>
                <w:rFonts w:hint="eastAsia"/>
              </w:rPr>
              <w:t>数据集标识符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3" w:hRule="atLeast"/>
        </w:trPr>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data</w:t>
            </w:r>
            <w:r>
              <w:rPr>
                <w:rFonts w:hint="eastAsia"/>
              </w:rPr>
              <w:t>ID</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t>否</w:t>
            </w:r>
          </w:p>
        </w:tc>
        <w:tc>
          <w:tcPr>
            <w:tcW w:w="0" w:type="auto"/>
            <w:shd w:val="clear" w:color="auto" w:fill="auto"/>
            <w:tcMar>
              <w:top w:w="72" w:type="dxa"/>
              <w:left w:w="156" w:type="dxa"/>
              <w:bottom w:w="72" w:type="dxa"/>
              <w:right w:w="156" w:type="dxa"/>
            </w:tcMar>
            <w:vAlign w:val="center"/>
          </w:tcPr>
          <w:p>
            <w:pPr>
              <w:pStyle w:val="55"/>
            </w:pPr>
            <w:r>
              <w:rPr>
                <w:rFonts w:hint="eastAsia"/>
              </w:rPr>
              <w:t>数据资源ID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0" w:type="auto"/>
            <w:shd w:val="clear" w:color="auto" w:fill="auto"/>
            <w:tcMar>
              <w:top w:w="72" w:type="dxa"/>
              <w:left w:w="156" w:type="dxa"/>
              <w:bottom w:w="72" w:type="dxa"/>
              <w:right w:w="156" w:type="dxa"/>
            </w:tcMar>
            <w:vAlign w:val="center"/>
          </w:tcPr>
          <w:p>
            <w:pPr>
              <w:pStyle w:val="55"/>
            </w:pPr>
            <w:r>
              <w:rPr>
                <w:rFonts w:hint="eastAsia"/>
              </w:rPr>
              <w:t>2</w:t>
            </w:r>
          </w:p>
        </w:tc>
        <w:tc>
          <w:tcPr>
            <w:tcW w:w="0" w:type="auto"/>
            <w:shd w:val="clear" w:color="auto" w:fill="auto"/>
            <w:tcMar>
              <w:top w:w="72" w:type="dxa"/>
              <w:left w:w="156" w:type="dxa"/>
              <w:bottom w:w="72" w:type="dxa"/>
              <w:right w:w="156" w:type="dxa"/>
            </w:tcMar>
            <w:vAlign w:val="center"/>
          </w:tcPr>
          <w:p>
            <w:pPr>
              <w:pStyle w:val="55"/>
            </w:pPr>
            <w:r>
              <w:t>service</w:t>
            </w:r>
            <w:r>
              <w:rPr>
                <w:rFonts w:hint="eastAsia"/>
              </w:rPr>
              <w:t>Code</w:t>
            </w:r>
          </w:p>
        </w:tc>
        <w:tc>
          <w:tcPr>
            <w:tcW w:w="0" w:type="auto"/>
            <w:shd w:val="clear" w:color="auto" w:fill="auto"/>
            <w:tcMar>
              <w:top w:w="72" w:type="dxa"/>
              <w:left w:w="156" w:type="dxa"/>
              <w:bottom w:w="72" w:type="dxa"/>
              <w:right w:w="156" w:type="dxa"/>
            </w:tcMar>
            <w:vAlign w:val="center"/>
          </w:tcPr>
          <w:p>
            <w:pPr>
              <w:pStyle w:val="55"/>
            </w:pPr>
            <w:r>
              <w:rPr>
                <w:rFonts w:hint="eastAsia"/>
              </w:rPr>
              <w:t>String</w:t>
            </w:r>
          </w:p>
        </w:tc>
        <w:tc>
          <w:tcPr>
            <w:tcW w:w="0" w:type="auto"/>
            <w:shd w:val="clear" w:color="auto" w:fill="auto"/>
            <w:tcMar>
              <w:top w:w="72" w:type="dxa"/>
              <w:left w:w="156" w:type="dxa"/>
              <w:bottom w:w="72" w:type="dxa"/>
              <w:right w:w="156" w:type="dxa"/>
            </w:tcMar>
            <w:vAlign w:val="center"/>
          </w:tcPr>
          <w:p>
            <w:pPr>
              <w:pStyle w:val="55"/>
            </w:pPr>
            <w:r>
              <w:t>否</w:t>
            </w:r>
          </w:p>
        </w:tc>
        <w:tc>
          <w:tcPr>
            <w:tcW w:w="0" w:type="auto"/>
            <w:shd w:val="clear" w:color="auto" w:fill="auto"/>
            <w:tcMar>
              <w:top w:w="72" w:type="dxa"/>
              <w:left w:w="156" w:type="dxa"/>
              <w:bottom w:w="72" w:type="dxa"/>
              <w:right w:w="156" w:type="dxa"/>
            </w:tcMar>
            <w:vAlign w:val="center"/>
          </w:tcPr>
          <w:p>
            <w:pPr>
              <w:pStyle w:val="55"/>
            </w:pPr>
            <w:r>
              <w:rPr>
                <w:rFonts w:hint="eastAsia"/>
              </w:rPr>
              <w:t>服务代码</w:t>
            </w:r>
          </w:p>
        </w:tc>
      </w:tr>
    </w:tbl>
    <w:p>
      <w:pPr>
        <w:pStyle w:val="29"/>
      </w:pPr>
      <w:r>
        <w:rPr>
          <w:rFonts w:hint="eastAsia"/>
        </w:rPr>
        <w:t>请求示例：</w:t>
      </w:r>
    </w:p>
    <w:p>
      <w:pPr>
        <w:pStyle w:val="29"/>
      </w:pPr>
      <w:r>
        <w:t>{</w:t>
      </w:r>
    </w:p>
    <w:p>
      <w:pPr>
        <w:pStyle w:val="29"/>
      </w:pPr>
      <w:r>
        <w:t>    "datasetIdentifier": "CSTR:13452.11.10110007",</w:t>
      </w:r>
    </w:p>
    <w:p>
      <w:pPr>
        <w:pStyle w:val="29"/>
        <w:ind w:firstLine="630" w:firstLineChars="300"/>
      </w:pPr>
      <w:r>
        <w:t>" data</w:t>
      </w:r>
      <w:r>
        <w:rPr>
          <w:rFonts w:hint="eastAsia"/>
        </w:rPr>
        <w:t>ID</w:t>
      </w:r>
      <w:r>
        <w:t xml:space="preserve"> ": ["12896"],</w:t>
      </w:r>
    </w:p>
    <w:p>
      <w:pPr>
        <w:pStyle w:val="29"/>
      </w:pPr>
      <w:r>
        <w:t>    " service</w:t>
      </w:r>
      <w:r>
        <w:rPr>
          <w:rFonts w:hint="eastAsia"/>
        </w:rPr>
        <w:t>Code</w:t>
      </w:r>
      <w:r>
        <w:t xml:space="preserve"> ":"01"</w:t>
      </w:r>
    </w:p>
    <w:p>
      <w:pPr>
        <w:spacing w:before="156" w:beforeLines="50" w:after="156" w:afterLines="50"/>
        <w:rPr>
          <w:rFonts w:ascii="Times New Roman" w:hAnsi="Times New Roman" w:eastAsia="黑体" w:cs="Times New Roman"/>
        </w:rPr>
      </w:pPr>
      <w:r>
        <w:rPr>
          <w:rFonts w:hint="eastAsia" w:ascii="Times New Roman" w:hAnsi="Times New Roman" w:eastAsia="黑体" w:cs="Times New Roman"/>
        </w:rPr>
        <w:t>A</w:t>
      </w:r>
      <w:r>
        <w:rPr>
          <w:rFonts w:ascii="Times New Roman" w:hAnsi="Times New Roman" w:eastAsia="黑体" w:cs="Times New Roman"/>
        </w:rPr>
        <w:t xml:space="preserve">.55 </w:t>
      </w:r>
      <w:r>
        <w:rPr>
          <w:rFonts w:hint="eastAsia" w:ascii="Times New Roman" w:hAnsi="Times New Roman" w:eastAsia="黑体" w:cs="Times New Roman"/>
        </w:rPr>
        <w:t>响应参数</w:t>
      </w:r>
    </w:p>
    <w:p>
      <w:pPr>
        <w:pStyle w:val="29"/>
        <w:rPr>
          <w:rFonts w:ascii="Times New Roman"/>
          <w:sz w:val="24"/>
        </w:rPr>
      </w:pPr>
      <w:r>
        <w:rPr>
          <w:rFonts w:hint="eastAsia"/>
        </w:rPr>
        <w:t>无。</w:t>
      </w: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widowControl/>
        <w:jc w:val="left"/>
        <w:rPr>
          <w:rFonts w:ascii="Times New Roman" w:hAnsi="Times New Roman" w:cs="Times New Roman"/>
        </w:rPr>
      </w:pPr>
    </w:p>
    <w:p>
      <w:pPr>
        <w:pStyle w:val="2"/>
        <w:rPr>
          <w:b/>
        </w:rPr>
      </w:pPr>
      <w:bookmarkStart w:id="58" w:name="_Toc40433443"/>
      <w:bookmarkStart w:id="59" w:name="_Toc67485149"/>
      <w:bookmarkStart w:id="60" w:name="_Toc6143"/>
      <w:bookmarkStart w:id="61" w:name="_Toc436165908"/>
      <w:r>
        <w:t>参考文献</w:t>
      </w:r>
      <w:bookmarkEnd w:id="58"/>
      <w:bookmarkEnd w:id="59"/>
      <w:bookmarkEnd w:id="60"/>
      <w:bookmarkEnd w:id="61"/>
    </w:p>
    <w:p>
      <w:pPr>
        <w:rPr>
          <w:rFonts w:ascii="Times New Roman" w:hAnsi="Times New Roman" w:cs="Times New Roman"/>
        </w:rPr>
      </w:pPr>
      <w:r>
        <w:rPr>
          <w:rFonts w:hint="eastAsia" w:ascii="Times New Roman" w:hAnsi="Times New Roman" w:cs="Times New Roman"/>
        </w:rPr>
        <w:t xml:space="preserve">[1] </w:t>
      </w:r>
      <w:r>
        <w:rPr>
          <w:rFonts w:ascii="Times New Roman" w:hAnsi="Times New Roman" w:cs="Times New Roman"/>
        </w:rPr>
        <w:t>GB/T 21062.3-2007</w:t>
      </w:r>
      <w:r>
        <w:rPr>
          <w:rFonts w:hint="eastAsia" w:ascii="Times New Roman" w:hAnsi="Times New Roman" w:cs="Times New Roman"/>
        </w:rPr>
        <w:t>《政务信息资源交换体系 第3部分：数据接口规范</w:t>
      </w:r>
      <w:r>
        <w:rPr>
          <w:rFonts w:ascii="Times New Roman" w:hAnsi="Times New Roman" w:cs="Times New Roman"/>
        </w:rPr>
        <w:t>》</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2</w:t>
      </w:r>
      <w:r>
        <w:rPr>
          <w:rFonts w:hint="eastAsia" w:ascii="Times New Roman" w:hAnsi="Times New Roman" w:cs="Times New Roman"/>
        </w:rPr>
        <w:t xml:space="preserve">] </w:t>
      </w:r>
      <w:r>
        <w:rPr>
          <w:rFonts w:ascii="Times New Roman" w:hAnsi="Times New Roman" w:cs="Times New Roman"/>
        </w:rPr>
        <w:t>GB/T 24874-2010</w:t>
      </w:r>
      <w:r>
        <w:rPr>
          <w:rFonts w:hint="eastAsia" w:ascii="Times New Roman" w:hAnsi="Times New Roman" w:cs="Times New Roman"/>
        </w:rPr>
        <w:t>《草地资源空间信息共享数据规范</w:t>
      </w:r>
      <w:r>
        <w:rPr>
          <w:rFonts w:ascii="Times New Roman" w:hAnsi="Times New Roman" w:cs="Times New Roman"/>
        </w:rPr>
        <w:t>》</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3</w:t>
      </w:r>
      <w:r>
        <w:rPr>
          <w:rFonts w:hint="eastAsia" w:ascii="Times New Roman" w:hAnsi="Times New Roman" w:cs="Times New Roman"/>
        </w:rPr>
        <w:t xml:space="preserve">] </w:t>
      </w:r>
      <w:r>
        <w:rPr>
          <w:rFonts w:ascii="Times New Roman" w:hAnsi="Times New Roman" w:cs="Times New Roman"/>
        </w:rPr>
        <w:t>GB/T 32739-2016</w:t>
      </w:r>
      <w:r>
        <w:rPr>
          <w:rFonts w:hint="eastAsia" w:ascii="Times New Roman" w:hAnsi="Times New Roman" w:cs="Times New Roman"/>
        </w:rPr>
        <w:t>《土壤</w:t>
      </w:r>
      <w:r>
        <w:rPr>
          <w:rFonts w:ascii="Times New Roman" w:hAnsi="Times New Roman" w:cs="Times New Roman"/>
        </w:rPr>
        <w:t>科学数据元数据</w:t>
      </w:r>
      <w:r>
        <w:rPr>
          <w:rFonts w:hint="eastAsia" w:ascii="Times New Roman" w:hAnsi="Times New Roman" w:cs="Times New Roman"/>
        </w:rPr>
        <w:t>》</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4</w:t>
      </w:r>
      <w:r>
        <w:rPr>
          <w:rFonts w:hint="eastAsia" w:ascii="Times New Roman" w:hAnsi="Times New Roman" w:cs="Times New Roman"/>
        </w:rPr>
        <w:t xml:space="preserve">] </w:t>
      </w:r>
      <w:r>
        <w:rPr>
          <w:rFonts w:ascii="Times New Roman" w:hAnsi="Times New Roman" w:cs="Times New Roman"/>
        </w:rPr>
        <w:t>GB/T 35294-2017</w:t>
      </w:r>
      <w:r>
        <w:rPr>
          <w:rFonts w:hint="eastAsia" w:ascii="Times New Roman" w:hAnsi="Times New Roman" w:cs="Times New Roman"/>
        </w:rPr>
        <w:t>《信息</w:t>
      </w:r>
      <w:r>
        <w:rPr>
          <w:rFonts w:ascii="Times New Roman" w:hAnsi="Times New Roman" w:cs="Times New Roman"/>
        </w:rPr>
        <w:t xml:space="preserve">技术 </w:t>
      </w:r>
      <w:r>
        <w:rPr>
          <w:rFonts w:hint="eastAsia" w:ascii="Times New Roman" w:hAnsi="Times New Roman" w:cs="Times New Roman"/>
        </w:rPr>
        <w:t>科学数据</w:t>
      </w:r>
      <w:r>
        <w:rPr>
          <w:rFonts w:ascii="Times New Roman" w:hAnsi="Times New Roman" w:cs="Times New Roman"/>
        </w:rPr>
        <w:t>引用》</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5</w:t>
      </w:r>
      <w:r>
        <w:rPr>
          <w:rFonts w:hint="eastAsia" w:ascii="Times New Roman" w:hAnsi="Times New Roman" w:cs="Times New Roman"/>
        </w:rPr>
        <w:t xml:space="preserve">] </w:t>
      </w:r>
      <w:r>
        <w:rPr>
          <w:rFonts w:ascii="Times New Roman" w:hAnsi="Times New Roman" w:cs="Times New Roman"/>
        </w:rPr>
        <w:t>GB/T 38239-2019</w:t>
      </w:r>
      <w:r>
        <w:rPr>
          <w:rFonts w:hint="eastAsia" w:ascii="Times New Roman" w:hAnsi="Times New Roman" w:cs="Times New Roman"/>
        </w:rPr>
        <w:t>《空间</w:t>
      </w:r>
      <w:r>
        <w:rPr>
          <w:rFonts w:ascii="Times New Roman" w:hAnsi="Times New Roman" w:cs="Times New Roman"/>
        </w:rPr>
        <w:t>科学数据</w:t>
      </w:r>
      <w:r>
        <w:rPr>
          <w:rFonts w:hint="eastAsia" w:ascii="Times New Roman" w:hAnsi="Times New Roman" w:cs="Times New Roman"/>
        </w:rPr>
        <w:t>产品</w:t>
      </w:r>
      <w:r>
        <w:rPr>
          <w:rFonts w:ascii="Times New Roman" w:hAnsi="Times New Roman" w:cs="Times New Roman"/>
        </w:rPr>
        <w:t>服务规范》</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6</w:t>
      </w:r>
      <w:r>
        <w:rPr>
          <w:rFonts w:hint="eastAsia" w:ascii="Times New Roman" w:hAnsi="Times New Roman" w:cs="Times New Roman"/>
        </w:rPr>
        <w:t>] GB/T 38672-2020《信息技术大数据接口基本要求》</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7</w:t>
      </w:r>
      <w:r>
        <w:rPr>
          <w:rFonts w:hint="eastAsia" w:ascii="Times New Roman" w:hAnsi="Times New Roman" w:cs="Times New Roman"/>
        </w:rPr>
        <w:t>] LY/T 2177-2013 林业信息服务接口规范</w:t>
      </w:r>
    </w:p>
    <w:p>
      <w:pPr>
        <w:rPr>
          <w:rFonts w:ascii="Times New Roman" w:hAnsi="Times New Roman" w:cs="Times New Roman"/>
        </w:rPr>
      </w:pPr>
      <w:r>
        <w:rPr>
          <w:rFonts w:hint="eastAsia" w:ascii="Times New Roman" w:hAnsi="Times New Roman" w:cs="Times New Roman"/>
        </w:rPr>
        <w:t>[</w:t>
      </w:r>
      <w:r>
        <w:rPr>
          <w:rFonts w:ascii="Times New Roman" w:hAnsi="Times New Roman" w:cs="Times New Roman"/>
        </w:rPr>
        <w:t>8</w:t>
      </w:r>
      <w:r>
        <w:rPr>
          <w:rFonts w:hint="eastAsia" w:ascii="Times New Roman" w:hAnsi="Times New Roman" w:cs="Times New Roman"/>
        </w:rPr>
        <w:t xml:space="preserve">] </w:t>
      </w:r>
      <w:r>
        <w:rPr>
          <w:rFonts w:ascii="Times New Roman" w:hAnsi="Times New Roman" w:cs="Times New Roman"/>
        </w:rPr>
        <w:t>DB32/T 3870-2020</w:t>
      </w:r>
      <w:r>
        <w:rPr>
          <w:rFonts w:hint="eastAsia" w:ascii="Times New Roman" w:hAnsi="Times New Roman" w:cs="Times New Roman"/>
        </w:rPr>
        <w:t>《地理空间数据共享和交换基本规范</w:t>
      </w:r>
      <w:r>
        <w:rPr>
          <w:rFonts w:ascii="Times New Roman" w:hAnsi="Times New Roman" w:cs="Times New Roman"/>
        </w:rPr>
        <w:t>》</w:t>
      </w:r>
    </w:p>
    <w:p>
      <w:pPr>
        <w:rPr>
          <w:rFonts w:ascii="Times New Roman" w:hAnsi="Times New Roman" w:cs="Times New Roman"/>
        </w:rPr>
      </w:pPr>
    </w:p>
    <w:p>
      <w:r>
        <mc:AlternateContent>
          <mc:Choice Requires="wps">
            <w:drawing>
              <wp:anchor distT="0" distB="0" distL="114300" distR="114300" simplePos="0" relativeHeight="251672576" behindDoc="0" locked="0" layoutInCell="1" allowOverlap="1">
                <wp:simplePos x="0" y="0"/>
                <wp:positionH relativeFrom="column">
                  <wp:posOffset>2133600</wp:posOffset>
                </wp:positionH>
                <wp:positionV relativeFrom="paragraph">
                  <wp:posOffset>196850</wp:posOffset>
                </wp:positionV>
                <wp:extent cx="1800225" cy="0"/>
                <wp:effectExtent l="0" t="0" r="2921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800000" cy="0"/>
                        </a:xfrm>
                        <a:prstGeom prst="line">
                          <a:avLst/>
                        </a:prstGeom>
                        <a:noFill/>
                        <a:ln w="12700">
                          <a:solidFill>
                            <a:srgbClr val="080000"/>
                          </a:solidFill>
                          <a:round/>
                        </a:ln>
                      </wps:spPr>
                      <wps:bodyPr/>
                    </wps:wsp>
                  </a:graphicData>
                </a:graphic>
              </wp:anchor>
            </w:drawing>
          </mc:Choice>
          <mc:Fallback>
            <w:pict>
              <v:line id="_x0000_s1026" o:spid="_x0000_s1026" o:spt="20" style="position:absolute;left:0pt;margin-left:168pt;margin-top:15.5pt;height:0pt;width:141.75pt;z-index:251672576;mso-width-relative:page;mso-height-relative:page;" filled="f" stroked="t" coordsize="21600,21600" o:gfxdata="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Ir/Dm9gAAAAJAQAADwAAAAAA&#10;AAABACAAAAA4AAAAZHJzL2Rvd25yZXYueG1sUEsBAhQAFAAAAAgAh07iQNYXM0zEAQAAXQMAAA4A&#10;AAAAAAAAAQAgAAAAPQEAAGRycy9lMm9Eb2MueG1sUEsFBgAAAAAGAAYAWQEAAHMFAAAAAA==&#10;">
                <v:fill on="f" focussize="0,0"/>
                <v:stroke weight="1pt" color="#080000" joinstyle="round"/>
                <v:imagedata o:title=""/>
                <o:lock v:ext="edit" aspectratio="f"/>
              </v:line>
            </w:pict>
          </mc:Fallback>
        </mc:AlternateContent>
      </w:r>
    </w:p>
    <w:p/>
    <w:p>
      <w:pPr>
        <w:rPr>
          <w:rFonts w:ascii="Times New Roman" w:hAnsi="Times New Roman" w:eastAsia="黑体" w:cs="Times New Roman"/>
        </w:rPr>
      </w:pPr>
    </w:p>
    <w:sectPr>
      <w:pgSz w:w="11906" w:h="16838"/>
      <w:pgMar w:top="1583" w:right="1134" w:bottom="1134" w:left="1418" w:header="1263" w:footer="1134" w:gutter="0"/>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Heiti SC Light">
    <w:panose1 w:val="02000000000000000000"/>
    <w:charset w:val="86"/>
    <w:family w:val="auto"/>
    <w:pitch w:val="default"/>
    <w:sig w:usb0="8000002F" w:usb1="0800004A" w:usb2="00000000" w:usb3="00000000" w:csb0="203E0000" w:csb1="00000000"/>
  </w:font>
  <w:font w:name="汉仪中黑KW">
    <w:panose1 w:val="00020600040101010101"/>
    <w:charset w:val="86"/>
    <w:family w:val="auto"/>
    <w:pitch w:val="default"/>
    <w:sig w:usb0="A00002BF" w:usb1="18EF7CFA" w:usb2="00000016" w:usb3="00000000" w:csb0="00040000" w:csb1="00000000"/>
  </w:font>
  <w:font w:name="冬青黑体简体中文">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宋体-简">
    <w:panose1 w:val="02010800040101010101"/>
    <w:charset w:val="86"/>
    <w:family w:val="auto"/>
    <w:pitch w:val="default"/>
    <w:sig w:usb0="00000001" w:usb1="080F0000" w:usb2="00000000"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right"/>
      <w:rPr>
        <w:rStyle w:val="17"/>
      </w:rPr>
    </w:pPr>
    <w:r>
      <w:rPr>
        <w:rStyle w:val="17"/>
      </w:rPr>
      <w:fldChar w:fldCharType="begin"/>
    </w:r>
    <w:r>
      <w:rPr>
        <w:rStyle w:val="17"/>
      </w:rPr>
      <w:instrText xml:space="preserve">PAGE  </w:instrText>
    </w:r>
    <w:r>
      <w:rPr>
        <w:rStyle w:val="17"/>
      </w:rPr>
      <w:fldChar w:fldCharType="separate"/>
    </w:r>
    <w:r>
      <w:rPr>
        <w:rStyle w:val="17"/>
      </w:rPr>
      <w:t>16</w:t>
    </w:r>
    <w:r>
      <w:rPr>
        <w:rStyle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34545845"/>
    </w:sdtPr>
    <w:sdtContent>
      <w:p>
        <w:pPr>
          <w:pStyle w:val="10"/>
        </w:pPr>
        <w:r>
          <w:fldChar w:fldCharType="begin"/>
        </w:r>
        <w:r>
          <w:instrText xml:space="preserve">PAGE   \* MERGEFORMAT</w:instrText>
        </w:r>
        <w:r>
          <w:fldChar w:fldCharType="separate"/>
        </w:r>
        <w:r>
          <w:rPr>
            <w:lang w:val="zh-CN"/>
          </w:rPr>
          <w:t>I</w:t>
        </w:r>
        <w:r>
          <w:fldChar w:fldCharType="end"/>
        </w:r>
      </w:p>
    </w:sdtContent>
  </w:sdt>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75868643"/>
    </w:sdtPr>
    <w:sdtContent>
      <w:p>
        <w:pPr>
          <w:pStyle w:val="10"/>
        </w:pPr>
        <w:r>
          <w:fldChar w:fldCharType="begin"/>
        </w:r>
        <w:r>
          <w:instrText xml:space="preserve">PAGE   \* MERGEFORMAT</w:instrText>
        </w:r>
        <w:r>
          <w:fldChar w:fldCharType="separate"/>
        </w:r>
        <w:r>
          <w:rPr>
            <w:lang w:val="zh-CN"/>
          </w:rPr>
          <w:t>17</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tabs>
        <w:tab w:val="center" w:pos="4154"/>
        <w:tab w:val="right" w:pos="8306"/>
      </w:tabs>
      <w:spacing w:before="0" w:beforeAutospacing="0" w:after="120" w:afterAutospacing="0"/>
      <w:ind w:right="-101"/>
      <w:rPr>
        <w:rFonts w:ascii="黑体" w:hAnsi="黑体" w:eastAsia="黑体"/>
      </w:rPr>
    </w:pPr>
    <w:r>
      <w:rPr>
        <w:rFonts w:hint="eastAsia" w:ascii="黑体" w:hAnsi="黑体" w:eastAsia="黑体"/>
        <w:sz w:val="21"/>
        <w:szCs w:val="20"/>
        <w:lang w:bidi="ar"/>
      </w:rPr>
      <w:t>T/PSC</w:t>
    </w:r>
    <w:r>
      <w:rPr>
        <w:rFonts w:ascii="黑体" w:hAnsi="黑体" w:eastAsia="黑体"/>
        <w:sz w:val="21"/>
        <w:szCs w:val="20"/>
        <w:lang w:bidi="ar"/>
      </w:rPr>
      <w:t xml:space="preserve"> 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rPr>
        <w:rFonts w:ascii="黑体" w:hAnsi="黑体" w:eastAsia="黑体"/>
      </w:rPr>
    </w:pPr>
    <w:r>
      <w:rPr>
        <w:rFonts w:hint="eastAsia" w:ascii="黑体" w:hAnsi="黑体" w:eastAsia="黑体"/>
      </w:rPr>
      <w:t xml:space="preserve">HY </w:t>
    </w:r>
    <w:r>
      <w:rPr>
        <w:rFonts w:ascii="黑体" w:hAnsi="黑体" w:eastAsia="黑体"/>
      </w:rPr>
      <w:t>XXXX</w:t>
    </w:r>
    <w:r>
      <w:rPr>
        <w:rFonts w:hint="eastAsia" w:ascii="黑体" w:hAnsi="黑体" w:eastAsia="黑体"/>
      </w:rPr>
      <w:t>X</w:t>
    </w:r>
    <w:r>
      <w:rPr>
        <w:rFonts w:ascii="黑体" w:hAnsi="黑体" w:eastAsia="黑体"/>
      </w:rPr>
      <w:t>-XXXX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pStyle w:val="69"/>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8"/>
      <w:suff w:val="nothing"/>
      <w:lvlText w:val="%1.%2　"/>
      <w:lvlJc w:val="left"/>
      <w:pPr>
        <w:ind w:left="1984" w:firstLine="0"/>
      </w:pPr>
      <w:rPr>
        <w:rFonts w:hint="eastAsia" w:ascii="黑体" w:hAnsi="Times New Roman" w:eastAsia="黑体" w:cs="Times New Roman"/>
        <w:b w:val="0"/>
        <w:bCs w:val="0"/>
        <w:i w:val="0"/>
        <w:iCs w:val="0"/>
        <w:caps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07ED3FEA"/>
    <w:multiLevelType w:val="multilevel"/>
    <w:tmpl w:val="07ED3FEA"/>
    <w:lvl w:ilvl="0" w:tentative="0">
      <w:start w:val="1"/>
      <w:numFmt w:val="none"/>
      <w:pStyle w:val="88"/>
      <w:lvlText w:val="%1"/>
      <w:lvlJc w:val="left"/>
      <w:pPr>
        <w:ind w:left="425" w:hanging="425"/>
      </w:pPr>
      <w:rPr>
        <w:rFonts w:hint="eastAsia"/>
      </w:rPr>
    </w:lvl>
    <w:lvl w:ilvl="1" w:tentative="0">
      <w:start w:val="1"/>
      <w:numFmt w:val="decimal"/>
      <w:pStyle w:val="89"/>
      <w:suff w:val="nothing"/>
      <w:lvlText w:val="%10.%2 "/>
      <w:lvlJc w:val="left"/>
      <w:pPr>
        <w:ind w:left="0" w:firstLine="0"/>
      </w:pPr>
      <w:rPr>
        <w:rFonts w:hint="eastAsia" w:ascii="黑体" w:eastAsia="黑体" w:hAnsiTheme="minorHAnsi"/>
        <w:b w:val="0"/>
        <w:i w:val="0"/>
        <w:sz w:val="21"/>
      </w:rPr>
    </w:lvl>
    <w:lvl w:ilvl="2" w:tentative="0">
      <w:start w:val="1"/>
      <w:numFmt w:val="decimal"/>
      <w:pStyle w:val="90"/>
      <w:suff w:val="nothing"/>
      <w:lvlText w:val="%10.%2.%3 "/>
      <w:lvlJc w:val="left"/>
      <w:pPr>
        <w:ind w:left="0" w:firstLine="0"/>
      </w:pPr>
      <w:rPr>
        <w:rFonts w:hint="eastAsia" w:ascii="黑体" w:eastAsia="黑体" w:hAnsiTheme="minorHAnsi"/>
        <w:b w:val="0"/>
        <w:i w:val="0"/>
        <w:sz w:val="21"/>
      </w:rPr>
    </w:lvl>
    <w:lvl w:ilvl="3" w:tentative="0">
      <w:start w:val="1"/>
      <w:numFmt w:val="decimal"/>
      <w:pStyle w:val="91"/>
      <w:suff w:val="nothing"/>
      <w:lvlText w:val="%10.%2.%3.%4 "/>
      <w:lvlJc w:val="left"/>
      <w:pPr>
        <w:ind w:left="0" w:firstLine="0"/>
      </w:pPr>
      <w:rPr>
        <w:rFonts w:hint="eastAsia" w:ascii="黑体" w:eastAsia="黑体" w:hAnsiTheme="minorHAnsi"/>
        <w:b w:val="0"/>
        <w:i w:val="0"/>
        <w:sz w:val="21"/>
      </w:rPr>
    </w:lvl>
    <w:lvl w:ilvl="4" w:tentative="0">
      <w:start w:val="1"/>
      <w:numFmt w:val="decimal"/>
      <w:pStyle w:val="92"/>
      <w:suff w:val="nothing"/>
      <w:lvlText w:val="%10.%2.%3.%4.%5 "/>
      <w:lvlJc w:val="left"/>
      <w:pPr>
        <w:ind w:left="0" w:firstLine="0"/>
      </w:pPr>
      <w:rPr>
        <w:rFonts w:hint="eastAsia" w:ascii="黑体" w:eastAsia="黑体" w:hAnsiTheme="minorHAnsi"/>
        <w:b w:val="0"/>
        <w:i w:val="0"/>
        <w:sz w:val="21"/>
      </w:rPr>
    </w:lvl>
    <w:lvl w:ilvl="5" w:tentative="0">
      <w:start w:val="1"/>
      <w:numFmt w:val="decimal"/>
      <w:pStyle w:val="93"/>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0AE367E9"/>
    <w:multiLevelType w:val="multilevel"/>
    <w:tmpl w:val="0AE367E9"/>
    <w:lvl w:ilvl="0" w:tentative="0">
      <w:start w:val="1"/>
      <w:numFmt w:val="none"/>
      <w:pStyle w:val="7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131D61BD"/>
    <w:multiLevelType w:val="multilevel"/>
    <w:tmpl w:val="131D61BD"/>
    <w:lvl w:ilvl="0" w:tentative="0">
      <w:start w:val="2"/>
      <w:numFmt w:val="bullet"/>
      <w:lvlText w:val=""/>
      <w:lvlJc w:val="left"/>
      <w:pPr>
        <w:ind w:left="570" w:hanging="570"/>
      </w:pPr>
      <w:rPr>
        <w:rFonts w:hint="default" w:ascii="Wingdings" w:hAnsi="Wingdings" w:eastAsia="仿宋"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pStyle w:val="84"/>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44C50F90"/>
    <w:multiLevelType w:val="multilevel"/>
    <w:tmpl w:val="44C50F90"/>
    <w:lvl w:ilvl="0" w:tentative="0">
      <w:start w:val="1"/>
      <w:numFmt w:val="lowerLetter"/>
      <w:pStyle w:val="66"/>
      <w:lvlText w:val="%1)"/>
      <w:lvlJc w:val="left"/>
      <w:pPr>
        <w:tabs>
          <w:tab w:val="left" w:pos="852"/>
        </w:tabs>
        <w:ind w:left="852" w:hanging="426"/>
      </w:pPr>
      <w:rPr>
        <w:rFonts w:hint="eastAsia" w:ascii="宋体" w:hAnsi="Times New Roman" w:eastAsia="宋体"/>
        <w:sz w:val="21"/>
      </w:rPr>
    </w:lvl>
    <w:lvl w:ilvl="1" w:tentative="0">
      <w:start w:val="1"/>
      <w:numFmt w:val="decimal"/>
      <w:pStyle w:val="64"/>
      <w:lvlText w:val="%2)"/>
      <w:lvlJc w:val="left"/>
      <w:pPr>
        <w:tabs>
          <w:tab w:val="left" w:pos="1276"/>
        </w:tabs>
        <w:ind w:left="1276" w:hanging="425"/>
      </w:pPr>
      <w:rPr>
        <w:rFonts w:hint="eastAsia" w:ascii="宋体" w:hAnsi="Times New Roman" w:eastAsia="宋体"/>
        <w:sz w:val="21"/>
      </w:rPr>
    </w:lvl>
    <w:lvl w:ilvl="2" w:tentative="0">
      <w:start w:val="1"/>
      <w:numFmt w:val="decimal"/>
      <w:pStyle w:val="65"/>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5">
    <w:nsid w:val="5603797C"/>
    <w:multiLevelType w:val="multilevel"/>
    <w:tmpl w:val="5603797C"/>
    <w:lvl w:ilvl="0" w:tentative="0">
      <w:start w:val="1"/>
      <w:numFmt w:val="upperLetter"/>
      <w:pStyle w:val="95"/>
      <w:suff w:val="space"/>
      <w:lvlText w:val="%1"/>
      <w:lvlJc w:val="left"/>
      <w:pPr>
        <w:ind w:left="425" w:hanging="425"/>
      </w:pPr>
      <w:rPr>
        <w:rFonts w:hint="eastAsia"/>
      </w:rPr>
    </w:lvl>
    <w:lvl w:ilvl="1" w:tentative="0">
      <w:start w:val="1"/>
      <w:numFmt w:val="decimal"/>
      <w:pStyle w:val="94"/>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646260FA"/>
    <w:multiLevelType w:val="multilevel"/>
    <w:tmpl w:val="646260FA"/>
    <w:lvl w:ilvl="0" w:tentative="0">
      <w:start w:val="1"/>
      <w:numFmt w:val="decimal"/>
      <w:pStyle w:val="6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7">
    <w:nsid w:val="657D3FBC"/>
    <w:multiLevelType w:val="multilevel"/>
    <w:tmpl w:val="657D3FBC"/>
    <w:lvl w:ilvl="0" w:tentative="0">
      <w:start w:val="1"/>
      <w:numFmt w:val="upperLetter"/>
      <w:pStyle w:val="72"/>
      <w:suff w:val="nothing"/>
      <w:lvlText w:val="附录%1"/>
      <w:lvlJc w:val="left"/>
      <w:pPr>
        <w:ind w:left="0" w:firstLine="0"/>
      </w:pPr>
      <w:rPr>
        <w:rFonts w:hint="eastAsia"/>
        <w:spacing w:val="100"/>
      </w:rPr>
    </w:lvl>
    <w:lvl w:ilvl="1" w:tentative="0">
      <w:start w:val="1"/>
      <w:numFmt w:val="decimal"/>
      <w:pStyle w:val="73"/>
      <w:suff w:val="nothing"/>
      <w:lvlText w:val="%1.%2　"/>
      <w:lvlJc w:val="left"/>
      <w:pPr>
        <w:ind w:left="0" w:firstLine="0"/>
      </w:pPr>
      <w:rPr>
        <w:rFonts w:hint="eastAsia" w:ascii="黑体" w:eastAsia="黑体"/>
        <w:b w:val="0"/>
        <w:i w:val="0"/>
        <w:sz w:val="21"/>
      </w:rPr>
    </w:lvl>
    <w:lvl w:ilvl="2" w:tentative="0">
      <w:start w:val="1"/>
      <w:numFmt w:val="decimal"/>
      <w:pStyle w:val="74"/>
      <w:suff w:val="nothing"/>
      <w:lvlText w:val="%1.%2.%3　"/>
      <w:lvlJc w:val="left"/>
      <w:pPr>
        <w:ind w:left="0" w:firstLine="0"/>
      </w:pPr>
      <w:rPr>
        <w:rFonts w:hint="eastAsia" w:ascii="黑体" w:eastAsia="黑体"/>
        <w:b w:val="0"/>
        <w:i w:val="0"/>
        <w:sz w:val="21"/>
      </w:rPr>
    </w:lvl>
    <w:lvl w:ilvl="3" w:tentative="0">
      <w:start w:val="1"/>
      <w:numFmt w:val="decimal"/>
      <w:pStyle w:val="75"/>
      <w:suff w:val="nothing"/>
      <w:lvlText w:val="%1.%2.%3.%4　"/>
      <w:lvlJc w:val="left"/>
      <w:pPr>
        <w:ind w:left="0" w:firstLine="0"/>
      </w:pPr>
      <w:rPr>
        <w:rFonts w:hint="eastAsia" w:ascii="黑体" w:eastAsia="黑体"/>
        <w:b w:val="0"/>
        <w:i w:val="0"/>
        <w:sz w:val="21"/>
      </w:rPr>
    </w:lvl>
    <w:lvl w:ilvl="4" w:tentative="0">
      <w:start w:val="1"/>
      <w:numFmt w:val="decimal"/>
      <w:pStyle w:val="76"/>
      <w:suff w:val="nothing"/>
      <w:lvlText w:val="%1.%2.%3.%4.%5　"/>
      <w:lvlJc w:val="left"/>
      <w:pPr>
        <w:ind w:left="0" w:firstLine="0"/>
      </w:pPr>
      <w:rPr>
        <w:rFonts w:hint="eastAsia" w:ascii="黑体" w:eastAsia="黑体"/>
        <w:b w:val="0"/>
        <w:i w:val="0"/>
        <w:sz w:val="21"/>
      </w:rPr>
    </w:lvl>
    <w:lvl w:ilvl="5" w:tentative="0">
      <w:start w:val="1"/>
      <w:numFmt w:val="decimal"/>
      <w:pStyle w:val="7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6"/>
  </w:num>
  <w:num w:numId="2">
    <w:abstractNumId w:val="4"/>
  </w:num>
  <w:num w:numId="3">
    <w:abstractNumId w:val="0"/>
  </w:num>
  <w:num w:numId="4">
    <w:abstractNumId w:val="2"/>
  </w:num>
  <w:num w:numId="5">
    <w:abstractNumId w:val="7"/>
  </w:num>
  <w:num w:numId="6">
    <w:abstractNumId w:val="3"/>
  </w:num>
  <w:num w:numId="7">
    <w:abstractNumId w:val="1"/>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19"/>
    <w:rsid w:val="000006DC"/>
    <w:rsid w:val="0000156C"/>
    <w:rsid w:val="0000443C"/>
    <w:rsid w:val="00006512"/>
    <w:rsid w:val="0000684F"/>
    <w:rsid w:val="000110CA"/>
    <w:rsid w:val="000132B4"/>
    <w:rsid w:val="000134F0"/>
    <w:rsid w:val="000141EB"/>
    <w:rsid w:val="00014B61"/>
    <w:rsid w:val="000159CE"/>
    <w:rsid w:val="00015D02"/>
    <w:rsid w:val="00017D44"/>
    <w:rsid w:val="00022726"/>
    <w:rsid w:val="00023187"/>
    <w:rsid w:val="00024D50"/>
    <w:rsid w:val="000273B7"/>
    <w:rsid w:val="00027959"/>
    <w:rsid w:val="000335AB"/>
    <w:rsid w:val="0003501D"/>
    <w:rsid w:val="00036200"/>
    <w:rsid w:val="00036E07"/>
    <w:rsid w:val="00042179"/>
    <w:rsid w:val="0004364D"/>
    <w:rsid w:val="0004438F"/>
    <w:rsid w:val="00045B12"/>
    <w:rsid w:val="00046CCE"/>
    <w:rsid w:val="00047F13"/>
    <w:rsid w:val="00050E9F"/>
    <w:rsid w:val="00051238"/>
    <w:rsid w:val="00052838"/>
    <w:rsid w:val="00053D34"/>
    <w:rsid w:val="00055B81"/>
    <w:rsid w:val="000577B4"/>
    <w:rsid w:val="00060397"/>
    <w:rsid w:val="0006170F"/>
    <w:rsid w:val="00063922"/>
    <w:rsid w:val="000656C3"/>
    <w:rsid w:val="0006608A"/>
    <w:rsid w:val="00066672"/>
    <w:rsid w:val="00066ABD"/>
    <w:rsid w:val="000701B5"/>
    <w:rsid w:val="00071713"/>
    <w:rsid w:val="000744F3"/>
    <w:rsid w:val="00075706"/>
    <w:rsid w:val="000763BA"/>
    <w:rsid w:val="00076EC6"/>
    <w:rsid w:val="000771F3"/>
    <w:rsid w:val="00077785"/>
    <w:rsid w:val="00077AD6"/>
    <w:rsid w:val="00077F68"/>
    <w:rsid w:val="00080FB9"/>
    <w:rsid w:val="000817E8"/>
    <w:rsid w:val="00083B78"/>
    <w:rsid w:val="0008508B"/>
    <w:rsid w:val="0008697B"/>
    <w:rsid w:val="000905F1"/>
    <w:rsid w:val="000917D6"/>
    <w:rsid w:val="0009263A"/>
    <w:rsid w:val="0009391D"/>
    <w:rsid w:val="00094BC7"/>
    <w:rsid w:val="0009648C"/>
    <w:rsid w:val="0009685E"/>
    <w:rsid w:val="00097807"/>
    <w:rsid w:val="000A0673"/>
    <w:rsid w:val="000A08BF"/>
    <w:rsid w:val="000A1A68"/>
    <w:rsid w:val="000A693C"/>
    <w:rsid w:val="000A6DA4"/>
    <w:rsid w:val="000B31CB"/>
    <w:rsid w:val="000B5091"/>
    <w:rsid w:val="000B5837"/>
    <w:rsid w:val="000B5B30"/>
    <w:rsid w:val="000B62DA"/>
    <w:rsid w:val="000B6A37"/>
    <w:rsid w:val="000B7706"/>
    <w:rsid w:val="000C0FBF"/>
    <w:rsid w:val="000C24CD"/>
    <w:rsid w:val="000C2A0F"/>
    <w:rsid w:val="000C5AA4"/>
    <w:rsid w:val="000C6238"/>
    <w:rsid w:val="000D0233"/>
    <w:rsid w:val="000D2A3F"/>
    <w:rsid w:val="000D38F3"/>
    <w:rsid w:val="000E2058"/>
    <w:rsid w:val="000E2077"/>
    <w:rsid w:val="000E25D3"/>
    <w:rsid w:val="000E2E5D"/>
    <w:rsid w:val="000E6695"/>
    <w:rsid w:val="000F090A"/>
    <w:rsid w:val="000F2A9E"/>
    <w:rsid w:val="000F5F6A"/>
    <w:rsid w:val="000F64DC"/>
    <w:rsid w:val="000F6804"/>
    <w:rsid w:val="000F7076"/>
    <w:rsid w:val="000F7CD8"/>
    <w:rsid w:val="001011F5"/>
    <w:rsid w:val="00101424"/>
    <w:rsid w:val="0010402F"/>
    <w:rsid w:val="00104F09"/>
    <w:rsid w:val="00107893"/>
    <w:rsid w:val="00110993"/>
    <w:rsid w:val="001109B1"/>
    <w:rsid w:val="00110E3D"/>
    <w:rsid w:val="00110FA4"/>
    <w:rsid w:val="00111231"/>
    <w:rsid w:val="00113494"/>
    <w:rsid w:val="0011404E"/>
    <w:rsid w:val="001146E0"/>
    <w:rsid w:val="001221E7"/>
    <w:rsid w:val="001231FC"/>
    <w:rsid w:val="00123C31"/>
    <w:rsid w:val="00125633"/>
    <w:rsid w:val="0012617E"/>
    <w:rsid w:val="0013054B"/>
    <w:rsid w:val="00131EED"/>
    <w:rsid w:val="00133FD6"/>
    <w:rsid w:val="0014224E"/>
    <w:rsid w:val="00144B07"/>
    <w:rsid w:val="001462A5"/>
    <w:rsid w:val="001477F9"/>
    <w:rsid w:val="00147D5E"/>
    <w:rsid w:val="001503ED"/>
    <w:rsid w:val="00150603"/>
    <w:rsid w:val="001517BF"/>
    <w:rsid w:val="0015485D"/>
    <w:rsid w:val="00161BBF"/>
    <w:rsid w:val="00162DF5"/>
    <w:rsid w:val="00164510"/>
    <w:rsid w:val="001654E7"/>
    <w:rsid w:val="00167530"/>
    <w:rsid w:val="00172F24"/>
    <w:rsid w:val="00173509"/>
    <w:rsid w:val="00173F22"/>
    <w:rsid w:val="00174370"/>
    <w:rsid w:val="0017471A"/>
    <w:rsid w:val="00175B8B"/>
    <w:rsid w:val="00176006"/>
    <w:rsid w:val="00177093"/>
    <w:rsid w:val="00177A87"/>
    <w:rsid w:val="00184005"/>
    <w:rsid w:val="001872BE"/>
    <w:rsid w:val="00187D81"/>
    <w:rsid w:val="001914BD"/>
    <w:rsid w:val="0019178E"/>
    <w:rsid w:val="00195820"/>
    <w:rsid w:val="00195B6F"/>
    <w:rsid w:val="0019634B"/>
    <w:rsid w:val="001967C1"/>
    <w:rsid w:val="00196C45"/>
    <w:rsid w:val="001A0623"/>
    <w:rsid w:val="001A08A6"/>
    <w:rsid w:val="001A5C59"/>
    <w:rsid w:val="001A6387"/>
    <w:rsid w:val="001B1B1A"/>
    <w:rsid w:val="001B203A"/>
    <w:rsid w:val="001B4EC7"/>
    <w:rsid w:val="001B514B"/>
    <w:rsid w:val="001B5C37"/>
    <w:rsid w:val="001B6016"/>
    <w:rsid w:val="001B6C4A"/>
    <w:rsid w:val="001C5200"/>
    <w:rsid w:val="001C55C9"/>
    <w:rsid w:val="001C56F8"/>
    <w:rsid w:val="001C597B"/>
    <w:rsid w:val="001D03D9"/>
    <w:rsid w:val="001D0EB8"/>
    <w:rsid w:val="001D3979"/>
    <w:rsid w:val="001D3A30"/>
    <w:rsid w:val="001D4733"/>
    <w:rsid w:val="001D4DCB"/>
    <w:rsid w:val="001D5763"/>
    <w:rsid w:val="001D69AA"/>
    <w:rsid w:val="001D715E"/>
    <w:rsid w:val="001E1030"/>
    <w:rsid w:val="001E1759"/>
    <w:rsid w:val="001E25A6"/>
    <w:rsid w:val="001E35DE"/>
    <w:rsid w:val="001E59A0"/>
    <w:rsid w:val="001E7C53"/>
    <w:rsid w:val="001F0B5F"/>
    <w:rsid w:val="001F15C2"/>
    <w:rsid w:val="001F160F"/>
    <w:rsid w:val="001F23BC"/>
    <w:rsid w:val="001F2BD8"/>
    <w:rsid w:val="001F4FF0"/>
    <w:rsid w:val="001F559E"/>
    <w:rsid w:val="0020182F"/>
    <w:rsid w:val="0020185C"/>
    <w:rsid w:val="0020372E"/>
    <w:rsid w:val="0020392F"/>
    <w:rsid w:val="00212D76"/>
    <w:rsid w:val="00214D65"/>
    <w:rsid w:val="00215A32"/>
    <w:rsid w:val="00217113"/>
    <w:rsid w:val="00217504"/>
    <w:rsid w:val="002207B4"/>
    <w:rsid w:val="00220A54"/>
    <w:rsid w:val="0022294F"/>
    <w:rsid w:val="00223985"/>
    <w:rsid w:val="00225BEC"/>
    <w:rsid w:val="00227E9E"/>
    <w:rsid w:val="002350BA"/>
    <w:rsid w:val="00236196"/>
    <w:rsid w:val="002366A5"/>
    <w:rsid w:val="002367A8"/>
    <w:rsid w:val="0024051E"/>
    <w:rsid w:val="002417F5"/>
    <w:rsid w:val="00241815"/>
    <w:rsid w:val="0024214C"/>
    <w:rsid w:val="002460A6"/>
    <w:rsid w:val="00247BDA"/>
    <w:rsid w:val="00250B8C"/>
    <w:rsid w:val="00250EF9"/>
    <w:rsid w:val="00250F8C"/>
    <w:rsid w:val="00253F19"/>
    <w:rsid w:val="00257ED1"/>
    <w:rsid w:val="00260159"/>
    <w:rsid w:val="00262244"/>
    <w:rsid w:val="002644E8"/>
    <w:rsid w:val="002649E4"/>
    <w:rsid w:val="00265ED4"/>
    <w:rsid w:val="00266536"/>
    <w:rsid w:val="00266A58"/>
    <w:rsid w:val="00267527"/>
    <w:rsid w:val="002676BC"/>
    <w:rsid w:val="00267A59"/>
    <w:rsid w:val="00270031"/>
    <w:rsid w:val="00270345"/>
    <w:rsid w:val="002737CD"/>
    <w:rsid w:val="00273B26"/>
    <w:rsid w:val="00276794"/>
    <w:rsid w:val="002770A7"/>
    <w:rsid w:val="002804BF"/>
    <w:rsid w:val="00280977"/>
    <w:rsid w:val="00280CA5"/>
    <w:rsid w:val="002818E5"/>
    <w:rsid w:val="00281ED5"/>
    <w:rsid w:val="0028565B"/>
    <w:rsid w:val="00286BFC"/>
    <w:rsid w:val="00286CF4"/>
    <w:rsid w:val="0029196A"/>
    <w:rsid w:val="00292581"/>
    <w:rsid w:val="00292C96"/>
    <w:rsid w:val="0029440C"/>
    <w:rsid w:val="002946D5"/>
    <w:rsid w:val="00294FCA"/>
    <w:rsid w:val="00295905"/>
    <w:rsid w:val="002959A2"/>
    <w:rsid w:val="00295ABC"/>
    <w:rsid w:val="002968EF"/>
    <w:rsid w:val="002A07BC"/>
    <w:rsid w:val="002A131E"/>
    <w:rsid w:val="002A1E2D"/>
    <w:rsid w:val="002A230D"/>
    <w:rsid w:val="002A2F86"/>
    <w:rsid w:val="002A49EF"/>
    <w:rsid w:val="002B0DC5"/>
    <w:rsid w:val="002B1134"/>
    <w:rsid w:val="002B12E1"/>
    <w:rsid w:val="002B2330"/>
    <w:rsid w:val="002B2CFA"/>
    <w:rsid w:val="002B3743"/>
    <w:rsid w:val="002B5D6F"/>
    <w:rsid w:val="002B60D4"/>
    <w:rsid w:val="002C0C64"/>
    <w:rsid w:val="002C39FF"/>
    <w:rsid w:val="002C5F29"/>
    <w:rsid w:val="002C63D0"/>
    <w:rsid w:val="002C68EB"/>
    <w:rsid w:val="002D0D96"/>
    <w:rsid w:val="002D11FF"/>
    <w:rsid w:val="002D2883"/>
    <w:rsid w:val="002D744D"/>
    <w:rsid w:val="002E0D83"/>
    <w:rsid w:val="002E2A55"/>
    <w:rsid w:val="002E5795"/>
    <w:rsid w:val="002E6B11"/>
    <w:rsid w:val="002F08B2"/>
    <w:rsid w:val="002F09D5"/>
    <w:rsid w:val="002F166D"/>
    <w:rsid w:val="002F42BF"/>
    <w:rsid w:val="002F4F1B"/>
    <w:rsid w:val="002F53F5"/>
    <w:rsid w:val="002F60DC"/>
    <w:rsid w:val="002F69B4"/>
    <w:rsid w:val="002F787D"/>
    <w:rsid w:val="00302F15"/>
    <w:rsid w:val="0030682D"/>
    <w:rsid w:val="003068E2"/>
    <w:rsid w:val="00306DF0"/>
    <w:rsid w:val="00312F28"/>
    <w:rsid w:val="00313841"/>
    <w:rsid w:val="003142B0"/>
    <w:rsid w:val="003146A9"/>
    <w:rsid w:val="00315586"/>
    <w:rsid w:val="003179CD"/>
    <w:rsid w:val="00324F72"/>
    <w:rsid w:val="00326A9D"/>
    <w:rsid w:val="00327163"/>
    <w:rsid w:val="00327188"/>
    <w:rsid w:val="00330F35"/>
    <w:rsid w:val="00332FF3"/>
    <w:rsid w:val="003348C6"/>
    <w:rsid w:val="00334A3B"/>
    <w:rsid w:val="00335251"/>
    <w:rsid w:val="0033625E"/>
    <w:rsid w:val="00336A44"/>
    <w:rsid w:val="003432FD"/>
    <w:rsid w:val="003437C9"/>
    <w:rsid w:val="0034429E"/>
    <w:rsid w:val="0034459B"/>
    <w:rsid w:val="00347850"/>
    <w:rsid w:val="00350F21"/>
    <w:rsid w:val="00352BB5"/>
    <w:rsid w:val="00354500"/>
    <w:rsid w:val="00354CAD"/>
    <w:rsid w:val="0035643D"/>
    <w:rsid w:val="0036154F"/>
    <w:rsid w:val="00361654"/>
    <w:rsid w:val="003624FD"/>
    <w:rsid w:val="0036403B"/>
    <w:rsid w:val="003653DE"/>
    <w:rsid w:val="00367AD3"/>
    <w:rsid w:val="00371262"/>
    <w:rsid w:val="003744EF"/>
    <w:rsid w:val="00374D27"/>
    <w:rsid w:val="00376831"/>
    <w:rsid w:val="00380730"/>
    <w:rsid w:val="00381DB7"/>
    <w:rsid w:val="003840E3"/>
    <w:rsid w:val="00384CD0"/>
    <w:rsid w:val="003901FC"/>
    <w:rsid w:val="003A0A4B"/>
    <w:rsid w:val="003A12E2"/>
    <w:rsid w:val="003A1899"/>
    <w:rsid w:val="003A340A"/>
    <w:rsid w:val="003A386B"/>
    <w:rsid w:val="003A3BEE"/>
    <w:rsid w:val="003A49C3"/>
    <w:rsid w:val="003A4BEF"/>
    <w:rsid w:val="003A52E1"/>
    <w:rsid w:val="003A54F1"/>
    <w:rsid w:val="003B2B3A"/>
    <w:rsid w:val="003B3831"/>
    <w:rsid w:val="003B549D"/>
    <w:rsid w:val="003B7863"/>
    <w:rsid w:val="003C0B6B"/>
    <w:rsid w:val="003C115B"/>
    <w:rsid w:val="003C1312"/>
    <w:rsid w:val="003C6D24"/>
    <w:rsid w:val="003C778C"/>
    <w:rsid w:val="003D066A"/>
    <w:rsid w:val="003D19AB"/>
    <w:rsid w:val="003D33CB"/>
    <w:rsid w:val="003D3E04"/>
    <w:rsid w:val="003D4311"/>
    <w:rsid w:val="003D6AF5"/>
    <w:rsid w:val="003E174A"/>
    <w:rsid w:val="003E4348"/>
    <w:rsid w:val="003E4932"/>
    <w:rsid w:val="003E541A"/>
    <w:rsid w:val="003E6999"/>
    <w:rsid w:val="003E79EF"/>
    <w:rsid w:val="003E7A77"/>
    <w:rsid w:val="003F097F"/>
    <w:rsid w:val="003F3D20"/>
    <w:rsid w:val="003F528C"/>
    <w:rsid w:val="00400358"/>
    <w:rsid w:val="004008F7"/>
    <w:rsid w:val="0040158A"/>
    <w:rsid w:val="00401932"/>
    <w:rsid w:val="004023AD"/>
    <w:rsid w:val="00406AD2"/>
    <w:rsid w:val="00412129"/>
    <w:rsid w:val="00414240"/>
    <w:rsid w:val="00414D3E"/>
    <w:rsid w:val="00414E05"/>
    <w:rsid w:val="00415458"/>
    <w:rsid w:val="00416F16"/>
    <w:rsid w:val="004234DE"/>
    <w:rsid w:val="004249A4"/>
    <w:rsid w:val="00430485"/>
    <w:rsid w:val="00433CE0"/>
    <w:rsid w:val="00434450"/>
    <w:rsid w:val="004348BF"/>
    <w:rsid w:val="00434ABC"/>
    <w:rsid w:val="00436707"/>
    <w:rsid w:val="00436ADA"/>
    <w:rsid w:val="00437D2B"/>
    <w:rsid w:val="00440357"/>
    <w:rsid w:val="0044232D"/>
    <w:rsid w:val="00443843"/>
    <w:rsid w:val="00444A77"/>
    <w:rsid w:val="004461FA"/>
    <w:rsid w:val="00447803"/>
    <w:rsid w:val="004511EE"/>
    <w:rsid w:val="00451333"/>
    <w:rsid w:val="004543A1"/>
    <w:rsid w:val="00454440"/>
    <w:rsid w:val="00454D70"/>
    <w:rsid w:val="00456812"/>
    <w:rsid w:val="00461C4C"/>
    <w:rsid w:val="00464755"/>
    <w:rsid w:val="00464FF1"/>
    <w:rsid w:val="00471C0A"/>
    <w:rsid w:val="00471F2B"/>
    <w:rsid w:val="004739E7"/>
    <w:rsid w:val="0047576C"/>
    <w:rsid w:val="0047580A"/>
    <w:rsid w:val="00475F53"/>
    <w:rsid w:val="004769EF"/>
    <w:rsid w:val="0048285C"/>
    <w:rsid w:val="0048298C"/>
    <w:rsid w:val="00487320"/>
    <w:rsid w:val="004928CA"/>
    <w:rsid w:val="004931CB"/>
    <w:rsid w:val="0049411F"/>
    <w:rsid w:val="00494708"/>
    <w:rsid w:val="004A096C"/>
    <w:rsid w:val="004A1DFA"/>
    <w:rsid w:val="004A269F"/>
    <w:rsid w:val="004A7202"/>
    <w:rsid w:val="004B0487"/>
    <w:rsid w:val="004B2EBC"/>
    <w:rsid w:val="004B416B"/>
    <w:rsid w:val="004B71F0"/>
    <w:rsid w:val="004B7606"/>
    <w:rsid w:val="004C35B5"/>
    <w:rsid w:val="004C496B"/>
    <w:rsid w:val="004C51CA"/>
    <w:rsid w:val="004D0AE0"/>
    <w:rsid w:val="004D1C7D"/>
    <w:rsid w:val="004D300C"/>
    <w:rsid w:val="004D3A75"/>
    <w:rsid w:val="004D3DFF"/>
    <w:rsid w:val="004D49E6"/>
    <w:rsid w:val="004D57E2"/>
    <w:rsid w:val="004D5DA4"/>
    <w:rsid w:val="004E2E44"/>
    <w:rsid w:val="004E3536"/>
    <w:rsid w:val="004E6D69"/>
    <w:rsid w:val="004F0CA8"/>
    <w:rsid w:val="004F1AAB"/>
    <w:rsid w:val="004F1F9D"/>
    <w:rsid w:val="004F63E7"/>
    <w:rsid w:val="00500012"/>
    <w:rsid w:val="00501B6F"/>
    <w:rsid w:val="00503C1F"/>
    <w:rsid w:val="00503E06"/>
    <w:rsid w:val="005105F7"/>
    <w:rsid w:val="00510B87"/>
    <w:rsid w:val="005113F9"/>
    <w:rsid w:val="00517C65"/>
    <w:rsid w:val="00521433"/>
    <w:rsid w:val="005216FB"/>
    <w:rsid w:val="005265C1"/>
    <w:rsid w:val="00527CB0"/>
    <w:rsid w:val="00534195"/>
    <w:rsid w:val="005358CE"/>
    <w:rsid w:val="0053623B"/>
    <w:rsid w:val="0054099D"/>
    <w:rsid w:val="005451D7"/>
    <w:rsid w:val="005460EB"/>
    <w:rsid w:val="00547A1D"/>
    <w:rsid w:val="00547B8D"/>
    <w:rsid w:val="00551011"/>
    <w:rsid w:val="005548E8"/>
    <w:rsid w:val="0055491B"/>
    <w:rsid w:val="0056008A"/>
    <w:rsid w:val="0056170F"/>
    <w:rsid w:val="00563032"/>
    <w:rsid w:val="00564F32"/>
    <w:rsid w:val="00565219"/>
    <w:rsid w:val="005664A3"/>
    <w:rsid w:val="00566B8E"/>
    <w:rsid w:val="00567F80"/>
    <w:rsid w:val="00572474"/>
    <w:rsid w:val="0057281C"/>
    <w:rsid w:val="005728A5"/>
    <w:rsid w:val="005769BB"/>
    <w:rsid w:val="00576E92"/>
    <w:rsid w:val="00580E62"/>
    <w:rsid w:val="00583297"/>
    <w:rsid w:val="00583FC3"/>
    <w:rsid w:val="00586B8B"/>
    <w:rsid w:val="00587913"/>
    <w:rsid w:val="00587FD9"/>
    <w:rsid w:val="005959FA"/>
    <w:rsid w:val="00595F52"/>
    <w:rsid w:val="005A2A70"/>
    <w:rsid w:val="005A3241"/>
    <w:rsid w:val="005A55E2"/>
    <w:rsid w:val="005B01E2"/>
    <w:rsid w:val="005B03AE"/>
    <w:rsid w:val="005B0EF9"/>
    <w:rsid w:val="005B5AF3"/>
    <w:rsid w:val="005C1F04"/>
    <w:rsid w:val="005C3761"/>
    <w:rsid w:val="005C38BC"/>
    <w:rsid w:val="005C3D9F"/>
    <w:rsid w:val="005C602F"/>
    <w:rsid w:val="005C6F2B"/>
    <w:rsid w:val="005D1C2D"/>
    <w:rsid w:val="005D2EC4"/>
    <w:rsid w:val="005D31F7"/>
    <w:rsid w:val="005D37AF"/>
    <w:rsid w:val="005D3B68"/>
    <w:rsid w:val="005D3FD2"/>
    <w:rsid w:val="005D416D"/>
    <w:rsid w:val="005D4FCD"/>
    <w:rsid w:val="005D77D6"/>
    <w:rsid w:val="005E0504"/>
    <w:rsid w:val="005E5D8A"/>
    <w:rsid w:val="005E7158"/>
    <w:rsid w:val="005E7798"/>
    <w:rsid w:val="005F052C"/>
    <w:rsid w:val="005F1290"/>
    <w:rsid w:val="005F1364"/>
    <w:rsid w:val="005F14FB"/>
    <w:rsid w:val="005F1544"/>
    <w:rsid w:val="005F15A1"/>
    <w:rsid w:val="005F220B"/>
    <w:rsid w:val="005F3566"/>
    <w:rsid w:val="005F3FEA"/>
    <w:rsid w:val="006025C1"/>
    <w:rsid w:val="00602D63"/>
    <w:rsid w:val="0060499D"/>
    <w:rsid w:val="00606467"/>
    <w:rsid w:val="00606620"/>
    <w:rsid w:val="00613C86"/>
    <w:rsid w:val="00614416"/>
    <w:rsid w:val="00615BFA"/>
    <w:rsid w:val="00617D03"/>
    <w:rsid w:val="00621801"/>
    <w:rsid w:val="006226AF"/>
    <w:rsid w:val="00623B12"/>
    <w:rsid w:val="00624448"/>
    <w:rsid w:val="006264D3"/>
    <w:rsid w:val="00627022"/>
    <w:rsid w:val="00627762"/>
    <w:rsid w:val="006305E8"/>
    <w:rsid w:val="00630648"/>
    <w:rsid w:val="0063384C"/>
    <w:rsid w:val="00634FBE"/>
    <w:rsid w:val="00641D82"/>
    <w:rsid w:val="00642DF4"/>
    <w:rsid w:val="00644FCF"/>
    <w:rsid w:val="00645DD1"/>
    <w:rsid w:val="006465D9"/>
    <w:rsid w:val="0064702A"/>
    <w:rsid w:val="00647B86"/>
    <w:rsid w:val="006503BA"/>
    <w:rsid w:val="0065177B"/>
    <w:rsid w:val="00652D02"/>
    <w:rsid w:val="00652EEF"/>
    <w:rsid w:val="006544F9"/>
    <w:rsid w:val="0065450F"/>
    <w:rsid w:val="0065676D"/>
    <w:rsid w:val="00660CF5"/>
    <w:rsid w:val="006619AA"/>
    <w:rsid w:val="0066205A"/>
    <w:rsid w:val="00662886"/>
    <w:rsid w:val="00664101"/>
    <w:rsid w:val="006658A9"/>
    <w:rsid w:val="006677F3"/>
    <w:rsid w:val="00671668"/>
    <w:rsid w:val="006754BD"/>
    <w:rsid w:val="00677970"/>
    <w:rsid w:val="00680AF0"/>
    <w:rsid w:val="00680B1A"/>
    <w:rsid w:val="00682D42"/>
    <w:rsid w:val="00685A05"/>
    <w:rsid w:val="006868EB"/>
    <w:rsid w:val="006923AE"/>
    <w:rsid w:val="0069406C"/>
    <w:rsid w:val="0069409F"/>
    <w:rsid w:val="00694348"/>
    <w:rsid w:val="0069659B"/>
    <w:rsid w:val="006978B7"/>
    <w:rsid w:val="006A0E33"/>
    <w:rsid w:val="006A10DA"/>
    <w:rsid w:val="006A3131"/>
    <w:rsid w:val="006A5422"/>
    <w:rsid w:val="006A7532"/>
    <w:rsid w:val="006B0A63"/>
    <w:rsid w:val="006B0B91"/>
    <w:rsid w:val="006B1300"/>
    <w:rsid w:val="006B169B"/>
    <w:rsid w:val="006B426C"/>
    <w:rsid w:val="006B5DC5"/>
    <w:rsid w:val="006C2902"/>
    <w:rsid w:val="006C361F"/>
    <w:rsid w:val="006C39DF"/>
    <w:rsid w:val="006C4CFB"/>
    <w:rsid w:val="006C5847"/>
    <w:rsid w:val="006C5F5F"/>
    <w:rsid w:val="006C642E"/>
    <w:rsid w:val="006C708D"/>
    <w:rsid w:val="006C737F"/>
    <w:rsid w:val="006D1650"/>
    <w:rsid w:val="006D27CD"/>
    <w:rsid w:val="006D3418"/>
    <w:rsid w:val="006D3656"/>
    <w:rsid w:val="006D395D"/>
    <w:rsid w:val="006E10D9"/>
    <w:rsid w:val="006E1640"/>
    <w:rsid w:val="006E1642"/>
    <w:rsid w:val="006E3888"/>
    <w:rsid w:val="006E38F4"/>
    <w:rsid w:val="006E6DAA"/>
    <w:rsid w:val="006F01BC"/>
    <w:rsid w:val="006F0405"/>
    <w:rsid w:val="006F170C"/>
    <w:rsid w:val="006F6613"/>
    <w:rsid w:val="007007B2"/>
    <w:rsid w:val="007017B5"/>
    <w:rsid w:val="0070187E"/>
    <w:rsid w:val="007020C1"/>
    <w:rsid w:val="007020D9"/>
    <w:rsid w:val="007049C4"/>
    <w:rsid w:val="007066FA"/>
    <w:rsid w:val="0071320E"/>
    <w:rsid w:val="00713AE3"/>
    <w:rsid w:val="007151CD"/>
    <w:rsid w:val="007204C8"/>
    <w:rsid w:val="007204F2"/>
    <w:rsid w:val="00721D6A"/>
    <w:rsid w:val="00722D12"/>
    <w:rsid w:val="00723D63"/>
    <w:rsid w:val="007254AF"/>
    <w:rsid w:val="00725640"/>
    <w:rsid w:val="00732932"/>
    <w:rsid w:val="007365A9"/>
    <w:rsid w:val="00737F31"/>
    <w:rsid w:val="00737FF0"/>
    <w:rsid w:val="007417CC"/>
    <w:rsid w:val="00741DA6"/>
    <w:rsid w:val="0074347E"/>
    <w:rsid w:val="0074552C"/>
    <w:rsid w:val="007456A1"/>
    <w:rsid w:val="00746895"/>
    <w:rsid w:val="0074744B"/>
    <w:rsid w:val="00747CD5"/>
    <w:rsid w:val="007507FF"/>
    <w:rsid w:val="00751B96"/>
    <w:rsid w:val="00751BC0"/>
    <w:rsid w:val="00755F28"/>
    <w:rsid w:val="00761A25"/>
    <w:rsid w:val="00761A3B"/>
    <w:rsid w:val="007650BE"/>
    <w:rsid w:val="00765B81"/>
    <w:rsid w:val="00765F0B"/>
    <w:rsid w:val="007662E4"/>
    <w:rsid w:val="00766D92"/>
    <w:rsid w:val="00774747"/>
    <w:rsid w:val="00775356"/>
    <w:rsid w:val="00776FF4"/>
    <w:rsid w:val="0078061B"/>
    <w:rsid w:val="00780D15"/>
    <w:rsid w:val="00781AF5"/>
    <w:rsid w:val="00783B0F"/>
    <w:rsid w:val="00783C3B"/>
    <w:rsid w:val="007845D9"/>
    <w:rsid w:val="00786474"/>
    <w:rsid w:val="00790B8C"/>
    <w:rsid w:val="0079276C"/>
    <w:rsid w:val="00792D80"/>
    <w:rsid w:val="00795ABA"/>
    <w:rsid w:val="007961C5"/>
    <w:rsid w:val="00797BD0"/>
    <w:rsid w:val="007A0993"/>
    <w:rsid w:val="007A10BE"/>
    <w:rsid w:val="007A20C7"/>
    <w:rsid w:val="007A5686"/>
    <w:rsid w:val="007B0DCC"/>
    <w:rsid w:val="007B1179"/>
    <w:rsid w:val="007B1E1E"/>
    <w:rsid w:val="007B61F3"/>
    <w:rsid w:val="007B76F9"/>
    <w:rsid w:val="007B7E1C"/>
    <w:rsid w:val="007C12C5"/>
    <w:rsid w:val="007C2E26"/>
    <w:rsid w:val="007C34A6"/>
    <w:rsid w:val="007C3599"/>
    <w:rsid w:val="007C48C2"/>
    <w:rsid w:val="007C641C"/>
    <w:rsid w:val="007D08F0"/>
    <w:rsid w:val="007D0E9E"/>
    <w:rsid w:val="007D4E9C"/>
    <w:rsid w:val="007D649A"/>
    <w:rsid w:val="007E0CBA"/>
    <w:rsid w:val="007E133B"/>
    <w:rsid w:val="007E4359"/>
    <w:rsid w:val="007E5F5D"/>
    <w:rsid w:val="007E622A"/>
    <w:rsid w:val="007E75F9"/>
    <w:rsid w:val="007F1AD6"/>
    <w:rsid w:val="007F31A9"/>
    <w:rsid w:val="007F4F42"/>
    <w:rsid w:val="007F52A9"/>
    <w:rsid w:val="007F6FD4"/>
    <w:rsid w:val="00801129"/>
    <w:rsid w:val="00804377"/>
    <w:rsid w:val="00805600"/>
    <w:rsid w:val="00812706"/>
    <w:rsid w:val="00813F75"/>
    <w:rsid w:val="00820916"/>
    <w:rsid w:val="0082268D"/>
    <w:rsid w:val="00824065"/>
    <w:rsid w:val="00825904"/>
    <w:rsid w:val="00825CBE"/>
    <w:rsid w:val="00826921"/>
    <w:rsid w:val="00832316"/>
    <w:rsid w:val="00832F40"/>
    <w:rsid w:val="00833461"/>
    <w:rsid w:val="0083513B"/>
    <w:rsid w:val="008357F9"/>
    <w:rsid w:val="00843676"/>
    <w:rsid w:val="008439C8"/>
    <w:rsid w:val="00843A4F"/>
    <w:rsid w:val="008443ED"/>
    <w:rsid w:val="00846E9C"/>
    <w:rsid w:val="0084772A"/>
    <w:rsid w:val="00847D74"/>
    <w:rsid w:val="00847FE2"/>
    <w:rsid w:val="008502F7"/>
    <w:rsid w:val="008508DE"/>
    <w:rsid w:val="00852343"/>
    <w:rsid w:val="00853462"/>
    <w:rsid w:val="00853ABC"/>
    <w:rsid w:val="00854F6B"/>
    <w:rsid w:val="008563EF"/>
    <w:rsid w:val="008605B7"/>
    <w:rsid w:val="00861BDE"/>
    <w:rsid w:val="00862395"/>
    <w:rsid w:val="00864ACF"/>
    <w:rsid w:val="00865929"/>
    <w:rsid w:val="00867F99"/>
    <w:rsid w:val="0087375D"/>
    <w:rsid w:val="00876CBA"/>
    <w:rsid w:val="00877049"/>
    <w:rsid w:val="00877120"/>
    <w:rsid w:val="008777E6"/>
    <w:rsid w:val="00877DA9"/>
    <w:rsid w:val="00881663"/>
    <w:rsid w:val="008838F1"/>
    <w:rsid w:val="0088483D"/>
    <w:rsid w:val="00885168"/>
    <w:rsid w:val="00890C77"/>
    <w:rsid w:val="008923BC"/>
    <w:rsid w:val="008940FB"/>
    <w:rsid w:val="0089426F"/>
    <w:rsid w:val="00894440"/>
    <w:rsid w:val="00894591"/>
    <w:rsid w:val="00896BA9"/>
    <w:rsid w:val="00897CDA"/>
    <w:rsid w:val="008A2908"/>
    <w:rsid w:val="008A4BC9"/>
    <w:rsid w:val="008A50DD"/>
    <w:rsid w:val="008A523F"/>
    <w:rsid w:val="008B29F5"/>
    <w:rsid w:val="008B2B1F"/>
    <w:rsid w:val="008B37EE"/>
    <w:rsid w:val="008B5F61"/>
    <w:rsid w:val="008B5FD8"/>
    <w:rsid w:val="008B627B"/>
    <w:rsid w:val="008B63AC"/>
    <w:rsid w:val="008B73B7"/>
    <w:rsid w:val="008C476D"/>
    <w:rsid w:val="008C4A63"/>
    <w:rsid w:val="008C5288"/>
    <w:rsid w:val="008C6B38"/>
    <w:rsid w:val="008D09D6"/>
    <w:rsid w:val="008D0CD4"/>
    <w:rsid w:val="008D1408"/>
    <w:rsid w:val="008D5991"/>
    <w:rsid w:val="008D745F"/>
    <w:rsid w:val="008D796E"/>
    <w:rsid w:val="008E1F34"/>
    <w:rsid w:val="008E29DB"/>
    <w:rsid w:val="008E4181"/>
    <w:rsid w:val="008E4C65"/>
    <w:rsid w:val="008E66A0"/>
    <w:rsid w:val="008E7104"/>
    <w:rsid w:val="008E7122"/>
    <w:rsid w:val="008E7199"/>
    <w:rsid w:val="008E72B0"/>
    <w:rsid w:val="008E79ED"/>
    <w:rsid w:val="008F0699"/>
    <w:rsid w:val="008F1E4F"/>
    <w:rsid w:val="008F224D"/>
    <w:rsid w:val="008F3827"/>
    <w:rsid w:val="008F6607"/>
    <w:rsid w:val="008F6BE9"/>
    <w:rsid w:val="008F7A40"/>
    <w:rsid w:val="009003B2"/>
    <w:rsid w:val="00901053"/>
    <w:rsid w:val="00901363"/>
    <w:rsid w:val="009035E0"/>
    <w:rsid w:val="00904F49"/>
    <w:rsid w:val="00905127"/>
    <w:rsid w:val="00906898"/>
    <w:rsid w:val="00910430"/>
    <w:rsid w:val="009106B7"/>
    <w:rsid w:val="0091148D"/>
    <w:rsid w:val="00911537"/>
    <w:rsid w:val="009138FF"/>
    <w:rsid w:val="00920C8B"/>
    <w:rsid w:val="00920CCE"/>
    <w:rsid w:val="0092122E"/>
    <w:rsid w:val="0092240C"/>
    <w:rsid w:val="00923490"/>
    <w:rsid w:val="00930474"/>
    <w:rsid w:val="0093172D"/>
    <w:rsid w:val="00931968"/>
    <w:rsid w:val="00931BC5"/>
    <w:rsid w:val="0093300D"/>
    <w:rsid w:val="009330C9"/>
    <w:rsid w:val="009341B0"/>
    <w:rsid w:val="00935540"/>
    <w:rsid w:val="00937AF1"/>
    <w:rsid w:val="009427D3"/>
    <w:rsid w:val="00942E5D"/>
    <w:rsid w:val="00944C27"/>
    <w:rsid w:val="009472E0"/>
    <w:rsid w:val="009478CE"/>
    <w:rsid w:val="009500FE"/>
    <w:rsid w:val="00951135"/>
    <w:rsid w:val="009524D0"/>
    <w:rsid w:val="009525A1"/>
    <w:rsid w:val="0095634A"/>
    <w:rsid w:val="0095717A"/>
    <w:rsid w:val="0096222F"/>
    <w:rsid w:val="00963029"/>
    <w:rsid w:val="0096332B"/>
    <w:rsid w:val="00964319"/>
    <w:rsid w:val="009655EE"/>
    <w:rsid w:val="00966D9F"/>
    <w:rsid w:val="00970685"/>
    <w:rsid w:val="0097093A"/>
    <w:rsid w:val="00971ED6"/>
    <w:rsid w:val="009739DB"/>
    <w:rsid w:val="00974250"/>
    <w:rsid w:val="0097450F"/>
    <w:rsid w:val="00974E38"/>
    <w:rsid w:val="00974F1B"/>
    <w:rsid w:val="00975A07"/>
    <w:rsid w:val="009810F9"/>
    <w:rsid w:val="00981807"/>
    <w:rsid w:val="00983354"/>
    <w:rsid w:val="00983B8A"/>
    <w:rsid w:val="00986C04"/>
    <w:rsid w:val="00986F6A"/>
    <w:rsid w:val="0099078F"/>
    <w:rsid w:val="009915BC"/>
    <w:rsid w:val="00991D53"/>
    <w:rsid w:val="009964AB"/>
    <w:rsid w:val="00996A4B"/>
    <w:rsid w:val="009A1689"/>
    <w:rsid w:val="009A1790"/>
    <w:rsid w:val="009A1CD9"/>
    <w:rsid w:val="009A22C1"/>
    <w:rsid w:val="009A2357"/>
    <w:rsid w:val="009A47FC"/>
    <w:rsid w:val="009A7986"/>
    <w:rsid w:val="009B177E"/>
    <w:rsid w:val="009C06B6"/>
    <w:rsid w:val="009C52F5"/>
    <w:rsid w:val="009C5322"/>
    <w:rsid w:val="009C5A07"/>
    <w:rsid w:val="009D04FE"/>
    <w:rsid w:val="009D13AF"/>
    <w:rsid w:val="009D37C0"/>
    <w:rsid w:val="009D452E"/>
    <w:rsid w:val="009D5120"/>
    <w:rsid w:val="009D671E"/>
    <w:rsid w:val="009D7762"/>
    <w:rsid w:val="009E0974"/>
    <w:rsid w:val="009E26E8"/>
    <w:rsid w:val="009E2D52"/>
    <w:rsid w:val="009E375D"/>
    <w:rsid w:val="009E52BD"/>
    <w:rsid w:val="009E5741"/>
    <w:rsid w:val="009E6F74"/>
    <w:rsid w:val="009E71BA"/>
    <w:rsid w:val="009E7AA5"/>
    <w:rsid w:val="009E7E56"/>
    <w:rsid w:val="009F017C"/>
    <w:rsid w:val="009F142C"/>
    <w:rsid w:val="009F202C"/>
    <w:rsid w:val="009F4147"/>
    <w:rsid w:val="009F42C9"/>
    <w:rsid w:val="009F6DD3"/>
    <w:rsid w:val="009F7560"/>
    <w:rsid w:val="00A00DB8"/>
    <w:rsid w:val="00A0173C"/>
    <w:rsid w:val="00A0283A"/>
    <w:rsid w:val="00A04B31"/>
    <w:rsid w:val="00A04D3F"/>
    <w:rsid w:val="00A06F2E"/>
    <w:rsid w:val="00A07B91"/>
    <w:rsid w:val="00A07FE0"/>
    <w:rsid w:val="00A14E23"/>
    <w:rsid w:val="00A16ACD"/>
    <w:rsid w:val="00A16C5D"/>
    <w:rsid w:val="00A17807"/>
    <w:rsid w:val="00A2132C"/>
    <w:rsid w:val="00A2237C"/>
    <w:rsid w:val="00A244B3"/>
    <w:rsid w:val="00A249C3"/>
    <w:rsid w:val="00A25DB7"/>
    <w:rsid w:val="00A26023"/>
    <w:rsid w:val="00A317D4"/>
    <w:rsid w:val="00A32401"/>
    <w:rsid w:val="00A33B90"/>
    <w:rsid w:val="00A34640"/>
    <w:rsid w:val="00A34A3B"/>
    <w:rsid w:val="00A35272"/>
    <w:rsid w:val="00A4153B"/>
    <w:rsid w:val="00A41FFC"/>
    <w:rsid w:val="00A4419B"/>
    <w:rsid w:val="00A47B6E"/>
    <w:rsid w:val="00A52A9D"/>
    <w:rsid w:val="00A534EF"/>
    <w:rsid w:val="00A543F3"/>
    <w:rsid w:val="00A54ED1"/>
    <w:rsid w:val="00A569B2"/>
    <w:rsid w:val="00A62BD3"/>
    <w:rsid w:val="00A62CE1"/>
    <w:rsid w:val="00A700E7"/>
    <w:rsid w:val="00A70C6B"/>
    <w:rsid w:val="00A7296F"/>
    <w:rsid w:val="00A74491"/>
    <w:rsid w:val="00A74928"/>
    <w:rsid w:val="00A7692F"/>
    <w:rsid w:val="00A84DDF"/>
    <w:rsid w:val="00A84FA2"/>
    <w:rsid w:val="00A91868"/>
    <w:rsid w:val="00A93E54"/>
    <w:rsid w:val="00A93F4D"/>
    <w:rsid w:val="00A94278"/>
    <w:rsid w:val="00A95B49"/>
    <w:rsid w:val="00A96E1C"/>
    <w:rsid w:val="00AA3D9D"/>
    <w:rsid w:val="00AA4381"/>
    <w:rsid w:val="00AA466A"/>
    <w:rsid w:val="00AB11D2"/>
    <w:rsid w:val="00AB180D"/>
    <w:rsid w:val="00AB2383"/>
    <w:rsid w:val="00AB2B19"/>
    <w:rsid w:val="00AB58E2"/>
    <w:rsid w:val="00AC1704"/>
    <w:rsid w:val="00AC23E0"/>
    <w:rsid w:val="00AC55D9"/>
    <w:rsid w:val="00AC758D"/>
    <w:rsid w:val="00AC77FF"/>
    <w:rsid w:val="00AD1750"/>
    <w:rsid w:val="00AD419E"/>
    <w:rsid w:val="00AD50F6"/>
    <w:rsid w:val="00AD5B4B"/>
    <w:rsid w:val="00AD5FE5"/>
    <w:rsid w:val="00AD7CD5"/>
    <w:rsid w:val="00AE1F5F"/>
    <w:rsid w:val="00AE26A8"/>
    <w:rsid w:val="00AE289C"/>
    <w:rsid w:val="00AE377A"/>
    <w:rsid w:val="00AE4810"/>
    <w:rsid w:val="00AE6BDD"/>
    <w:rsid w:val="00AE6DF1"/>
    <w:rsid w:val="00AE706F"/>
    <w:rsid w:val="00AF1969"/>
    <w:rsid w:val="00AF21DE"/>
    <w:rsid w:val="00AF22D2"/>
    <w:rsid w:val="00AF2BC2"/>
    <w:rsid w:val="00AF544C"/>
    <w:rsid w:val="00AF7AC5"/>
    <w:rsid w:val="00B0091A"/>
    <w:rsid w:val="00B00F6C"/>
    <w:rsid w:val="00B06AC5"/>
    <w:rsid w:val="00B11F86"/>
    <w:rsid w:val="00B13441"/>
    <w:rsid w:val="00B15188"/>
    <w:rsid w:val="00B15341"/>
    <w:rsid w:val="00B16AE0"/>
    <w:rsid w:val="00B21C70"/>
    <w:rsid w:val="00B24513"/>
    <w:rsid w:val="00B26820"/>
    <w:rsid w:val="00B272A6"/>
    <w:rsid w:val="00B321A7"/>
    <w:rsid w:val="00B3609A"/>
    <w:rsid w:val="00B36176"/>
    <w:rsid w:val="00B40AE1"/>
    <w:rsid w:val="00B41474"/>
    <w:rsid w:val="00B42795"/>
    <w:rsid w:val="00B4348F"/>
    <w:rsid w:val="00B50FCF"/>
    <w:rsid w:val="00B548FE"/>
    <w:rsid w:val="00B55B7B"/>
    <w:rsid w:val="00B56CA2"/>
    <w:rsid w:val="00B63248"/>
    <w:rsid w:val="00B64084"/>
    <w:rsid w:val="00B66859"/>
    <w:rsid w:val="00B705B5"/>
    <w:rsid w:val="00B70EA4"/>
    <w:rsid w:val="00B746A9"/>
    <w:rsid w:val="00B74BF6"/>
    <w:rsid w:val="00B759A4"/>
    <w:rsid w:val="00B7664A"/>
    <w:rsid w:val="00B81083"/>
    <w:rsid w:val="00B81716"/>
    <w:rsid w:val="00B82B04"/>
    <w:rsid w:val="00B82D17"/>
    <w:rsid w:val="00B84891"/>
    <w:rsid w:val="00B87A54"/>
    <w:rsid w:val="00B87F6C"/>
    <w:rsid w:val="00B919BE"/>
    <w:rsid w:val="00B92185"/>
    <w:rsid w:val="00B93EDA"/>
    <w:rsid w:val="00B95489"/>
    <w:rsid w:val="00B95792"/>
    <w:rsid w:val="00B95A15"/>
    <w:rsid w:val="00B95E36"/>
    <w:rsid w:val="00B96817"/>
    <w:rsid w:val="00BA07C2"/>
    <w:rsid w:val="00BA15DD"/>
    <w:rsid w:val="00BA4FAB"/>
    <w:rsid w:val="00BA6793"/>
    <w:rsid w:val="00BB000C"/>
    <w:rsid w:val="00BB0D2A"/>
    <w:rsid w:val="00BB1A5E"/>
    <w:rsid w:val="00BB4321"/>
    <w:rsid w:val="00BB4EE1"/>
    <w:rsid w:val="00BB6022"/>
    <w:rsid w:val="00BB677B"/>
    <w:rsid w:val="00BB6E97"/>
    <w:rsid w:val="00BB733D"/>
    <w:rsid w:val="00BB7663"/>
    <w:rsid w:val="00BB7A96"/>
    <w:rsid w:val="00BB7CAF"/>
    <w:rsid w:val="00BC07E3"/>
    <w:rsid w:val="00BC2C50"/>
    <w:rsid w:val="00BC31E3"/>
    <w:rsid w:val="00BC3347"/>
    <w:rsid w:val="00BC3B9E"/>
    <w:rsid w:val="00BC4CB4"/>
    <w:rsid w:val="00BC6953"/>
    <w:rsid w:val="00BD3E87"/>
    <w:rsid w:val="00BD525F"/>
    <w:rsid w:val="00BD6B86"/>
    <w:rsid w:val="00BD6B89"/>
    <w:rsid w:val="00BE0D17"/>
    <w:rsid w:val="00BE2019"/>
    <w:rsid w:val="00BE20C2"/>
    <w:rsid w:val="00BE2D4A"/>
    <w:rsid w:val="00BE3B92"/>
    <w:rsid w:val="00BE6169"/>
    <w:rsid w:val="00BF003C"/>
    <w:rsid w:val="00BF0E37"/>
    <w:rsid w:val="00BF23BE"/>
    <w:rsid w:val="00BF2A40"/>
    <w:rsid w:val="00BF40D6"/>
    <w:rsid w:val="00BF559D"/>
    <w:rsid w:val="00BF5D60"/>
    <w:rsid w:val="00C002D6"/>
    <w:rsid w:val="00C03F8A"/>
    <w:rsid w:val="00C13484"/>
    <w:rsid w:val="00C134E2"/>
    <w:rsid w:val="00C13A45"/>
    <w:rsid w:val="00C1404A"/>
    <w:rsid w:val="00C149D9"/>
    <w:rsid w:val="00C14CBE"/>
    <w:rsid w:val="00C1707D"/>
    <w:rsid w:val="00C170B6"/>
    <w:rsid w:val="00C17286"/>
    <w:rsid w:val="00C21B73"/>
    <w:rsid w:val="00C22ABD"/>
    <w:rsid w:val="00C22BEB"/>
    <w:rsid w:val="00C31919"/>
    <w:rsid w:val="00C34619"/>
    <w:rsid w:val="00C350E1"/>
    <w:rsid w:val="00C3522F"/>
    <w:rsid w:val="00C355BD"/>
    <w:rsid w:val="00C35A6A"/>
    <w:rsid w:val="00C4174B"/>
    <w:rsid w:val="00C43D71"/>
    <w:rsid w:val="00C44101"/>
    <w:rsid w:val="00C5178A"/>
    <w:rsid w:val="00C51FD1"/>
    <w:rsid w:val="00C560B3"/>
    <w:rsid w:val="00C573BD"/>
    <w:rsid w:val="00C63153"/>
    <w:rsid w:val="00C65BDF"/>
    <w:rsid w:val="00C714CC"/>
    <w:rsid w:val="00C71F67"/>
    <w:rsid w:val="00C7515A"/>
    <w:rsid w:val="00C76B14"/>
    <w:rsid w:val="00C80309"/>
    <w:rsid w:val="00C81B9B"/>
    <w:rsid w:val="00C81C47"/>
    <w:rsid w:val="00C83BA5"/>
    <w:rsid w:val="00C83C40"/>
    <w:rsid w:val="00C84DF8"/>
    <w:rsid w:val="00C86211"/>
    <w:rsid w:val="00C90326"/>
    <w:rsid w:val="00C9128E"/>
    <w:rsid w:val="00C9268A"/>
    <w:rsid w:val="00C92813"/>
    <w:rsid w:val="00C93CB2"/>
    <w:rsid w:val="00C972FB"/>
    <w:rsid w:val="00C977C9"/>
    <w:rsid w:val="00CA1569"/>
    <w:rsid w:val="00CA2E45"/>
    <w:rsid w:val="00CA4087"/>
    <w:rsid w:val="00CA6F2A"/>
    <w:rsid w:val="00CA774E"/>
    <w:rsid w:val="00CA784F"/>
    <w:rsid w:val="00CB11A6"/>
    <w:rsid w:val="00CB4EFB"/>
    <w:rsid w:val="00CB5779"/>
    <w:rsid w:val="00CC46C7"/>
    <w:rsid w:val="00CC6890"/>
    <w:rsid w:val="00CD1D37"/>
    <w:rsid w:val="00CD2543"/>
    <w:rsid w:val="00CD390E"/>
    <w:rsid w:val="00CD5D28"/>
    <w:rsid w:val="00CD72C8"/>
    <w:rsid w:val="00CE577D"/>
    <w:rsid w:val="00CE62E9"/>
    <w:rsid w:val="00CE6728"/>
    <w:rsid w:val="00CE7B5C"/>
    <w:rsid w:val="00CF1B99"/>
    <w:rsid w:val="00CF3256"/>
    <w:rsid w:val="00CF3550"/>
    <w:rsid w:val="00D01514"/>
    <w:rsid w:val="00D0167A"/>
    <w:rsid w:val="00D05EB1"/>
    <w:rsid w:val="00D07AB3"/>
    <w:rsid w:val="00D12184"/>
    <w:rsid w:val="00D15283"/>
    <w:rsid w:val="00D16764"/>
    <w:rsid w:val="00D16C08"/>
    <w:rsid w:val="00D17E4E"/>
    <w:rsid w:val="00D207F7"/>
    <w:rsid w:val="00D210E4"/>
    <w:rsid w:val="00D2271A"/>
    <w:rsid w:val="00D2360A"/>
    <w:rsid w:val="00D2386D"/>
    <w:rsid w:val="00D241EC"/>
    <w:rsid w:val="00D24312"/>
    <w:rsid w:val="00D25F50"/>
    <w:rsid w:val="00D27606"/>
    <w:rsid w:val="00D322F8"/>
    <w:rsid w:val="00D33457"/>
    <w:rsid w:val="00D33C79"/>
    <w:rsid w:val="00D34235"/>
    <w:rsid w:val="00D3429D"/>
    <w:rsid w:val="00D353F8"/>
    <w:rsid w:val="00D414F4"/>
    <w:rsid w:val="00D4197D"/>
    <w:rsid w:val="00D4463E"/>
    <w:rsid w:val="00D452DF"/>
    <w:rsid w:val="00D465C1"/>
    <w:rsid w:val="00D47EA0"/>
    <w:rsid w:val="00D5010E"/>
    <w:rsid w:val="00D503F0"/>
    <w:rsid w:val="00D50927"/>
    <w:rsid w:val="00D520D1"/>
    <w:rsid w:val="00D52F48"/>
    <w:rsid w:val="00D53BC2"/>
    <w:rsid w:val="00D54C25"/>
    <w:rsid w:val="00D575D1"/>
    <w:rsid w:val="00D60D84"/>
    <w:rsid w:val="00D616EF"/>
    <w:rsid w:val="00D6576B"/>
    <w:rsid w:val="00D675E2"/>
    <w:rsid w:val="00D702ED"/>
    <w:rsid w:val="00D746F6"/>
    <w:rsid w:val="00D771E2"/>
    <w:rsid w:val="00D8113B"/>
    <w:rsid w:val="00D84B9C"/>
    <w:rsid w:val="00D8544D"/>
    <w:rsid w:val="00D85A37"/>
    <w:rsid w:val="00D86009"/>
    <w:rsid w:val="00D86FA3"/>
    <w:rsid w:val="00D90902"/>
    <w:rsid w:val="00D93924"/>
    <w:rsid w:val="00D95079"/>
    <w:rsid w:val="00D95A47"/>
    <w:rsid w:val="00DA150C"/>
    <w:rsid w:val="00DA16A5"/>
    <w:rsid w:val="00DA1AFE"/>
    <w:rsid w:val="00DA4248"/>
    <w:rsid w:val="00DA5FE4"/>
    <w:rsid w:val="00DA6A77"/>
    <w:rsid w:val="00DB1298"/>
    <w:rsid w:val="00DB4FA5"/>
    <w:rsid w:val="00DB54E6"/>
    <w:rsid w:val="00DB58AC"/>
    <w:rsid w:val="00DB650C"/>
    <w:rsid w:val="00DB7D65"/>
    <w:rsid w:val="00DC012A"/>
    <w:rsid w:val="00DC4040"/>
    <w:rsid w:val="00DC4A3D"/>
    <w:rsid w:val="00DC4B6F"/>
    <w:rsid w:val="00DC5F97"/>
    <w:rsid w:val="00DD04E6"/>
    <w:rsid w:val="00DD26B0"/>
    <w:rsid w:val="00DD2953"/>
    <w:rsid w:val="00DD31C4"/>
    <w:rsid w:val="00DD50E0"/>
    <w:rsid w:val="00DD567B"/>
    <w:rsid w:val="00DE17EA"/>
    <w:rsid w:val="00DE1EA6"/>
    <w:rsid w:val="00DE1F9E"/>
    <w:rsid w:val="00DF0B39"/>
    <w:rsid w:val="00DF2E0C"/>
    <w:rsid w:val="00DF404E"/>
    <w:rsid w:val="00E04DEB"/>
    <w:rsid w:val="00E05188"/>
    <w:rsid w:val="00E10686"/>
    <w:rsid w:val="00E13AF7"/>
    <w:rsid w:val="00E148CC"/>
    <w:rsid w:val="00E151A2"/>
    <w:rsid w:val="00E15702"/>
    <w:rsid w:val="00E16D39"/>
    <w:rsid w:val="00E21823"/>
    <w:rsid w:val="00E22542"/>
    <w:rsid w:val="00E22BC1"/>
    <w:rsid w:val="00E22E1A"/>
    <w:rsid w:val="00E30C39"/>
    <w:rsid w:val="00E33DD7"/>
    <w:rsid w:val="00E370A3"/>
    <w:rsid w:val="00E3744E"/>
    <w:rsid w:val="00E41AC1"/>
    <w:rsid w:val="00E43BBC"/>
    <w:rsid w:val="00E44772"/>
    <w:rsid w:val="00E474C9"/>
    <w:rsid w:val="00E50587"/>
    <w:rsid w:val="00E54A6B"/>
    <w:rsid w:val="00E54E81"/>
    <w:rsid w:val="00E55B09"/>
    <w:rsid w:val="00E57937"/>
    <w:rsid w:val="00E620D9"/>
    <w:rsid w:val="00E62987"/>
    <w:rsid w:val="00E64C17"/>
    <w:rsid w:val="00E6587B"/>
    <w:rsid w:val="00E66AD2"/>
    <w:rsid w:val="00E70117"/>
    <w:rsid w:val="00E70D70"/>
    <w:rsid w:val="00E70DA1"/>
    <w:rsid w:val="00E76BA8"/>
    <w:rsid w:val="00E81F23"/>
    <w:rsid w:val="00E82CEB"/>
    <w:rsid w:val="00E83A57"/>
    <w:rsid w:val="00E84293"/>
    <w:rsid w:val="00E849BB"/>
    <w:rsid w:val="00E84A1C"/>
    <w:rsid w:val="00E84BE2"/>
    <w:rsid w:val="00E84E9A"/>
    <w:rsid w:val="00E876A8"/>
    <w:rsid w:val="00E916E3"/>
    <w:rsid w:val="00E918F7"/>
    <w:rsid w:val="00E94BE9"/>
    <w:rsid w:val="00E96AB5"/>
    <w:rsid w:val="00E96FAE"/>
    <w:rsid w:val="00EA2040"/>
    <w:rsid w:val="00EA4519"/>
    <w:rsid w:val="00EA582B"/>
    <w:rsid w:val="00EA59AA"/>
    <w:rsid w:val="00EA69C8"/>
    <w:rsid w:val="00EA6FCB"/>
    <w:rsid w:val="00EA71DB"/>
    <w:rsid w:val="00EB0C1B"/>
    <w:rsid w:val="00EB1E46"/>
    <w:rsid w:val="00EB22B5"/>
    <w:rsid w:val="00EB318F"/>
    <w:rsid w:val="00EB5FC9"/>
    <w:rsid w:val="00EB791B"/>
    <w:rsid w:val="00EB7C19"/>
    <w:rsid w:val="00EC172A"/>
    <w:rsid w:val="00EC20CD"/>
    <w:rsid w:val="00EC2773"/>
    <w:rsid w:val="00EC2D7B"/>
    <w:rsid w:val="00EC499D"/>
    <w:rsid w:val="00ED001A"/>
    <w:rsid w:val="00ED113E"/>
    <w:rsid w:val="00ED13C8"/>
    <w:rsid w:val="00ED30FD"/>
    <w:rsid w:val="00ED6843"/>
    <w:rsid w:val="00ED6AED"/>
    <w:rsid w:val="00ED6C76"/>
    <w:rsid w:val="00ED7BDE"/>
    <w:rsid w:val="00EE0E4A"/>
    <w:rsid w:val="00EE309F"/>
    <w:rsid w:val="00EE3677"/>
    <w:rsid w:val="00EE4A64"/>
    <w:rsid w:val="00EE7A60"/>
    <w:rsid w:val="00EF0B9E"/>
    <w:rsid w:val="00EF0BC0"/>
    <w:rsid w:val="00EF0F9C"/>
    <w:rsid w:val="00EF12AE"/>
    <w:rsid w:val="00EF1FBF"/>
    <w:rsid w:val="00EF37CF"/>
    <w:rsid w:val="00EF3FC8"/>
    <w:rsid w:val="00EF7F1B"/>
    <w:rsid w:val="00F00174"/>
    <w:rsid w:val="00F0075F"/>
    <w:rsid w:val="00F047CA"/>
    <w:rsid w:val="00F055A0"/>
    <w:rsid w:val="00F12159"/>
    <w:rsid w:val="00F12C00"/>
    <w:rsid w:val="00F13F12"/>
    <w:rsid w:val="00F13F77"/>
    <w:rsid w:val="00F159D3"/>
    <w:rsid w:val="00F15E08"/>
    <w:rsid w:val="00F20675"/>
    <w:rsid w:val="00F236CA"/>
    <w:rsid w:val="00F2395E"/>
    <w:rsid w:val="00F31467"/>
    <w:rsid w:val="00F316F1"/>
    <w:rsid w:val="00F32DD4"/>
    <w:rsid w:val="00F33216"/>
    <w:rsid w:val="00F33D89"/>
    <w:rsid w:val="00F348DE"/>
    <w:rsid w:val="00F35C1A"/>
    <w:rsid w:val="00F36067"/>
    <w:rsid w:val="00F36432"/>
    <w:rsid w:val="00F370B0"/>
    <w:rsid w:val="00F401F3"/>
    <w:rsid w:val="00F408C3"/>
    <w:rsid w:val="00F409B0"/>
    <w:rsid w:val="00F41A54"/>
    <w:rsid w:val="00F44663"/>
    <w:rsid w:val="00F452E0"/>
    <w:rsid w:val="00F46919"/>
    <w:rsid w:val="00F47B35"/>
    <w:rsid w:val="00F52547"/>
    <w:rsid w:val="00F52C25"/>
    <w:rsid w:val="00F54A21"/>
    <w:rsid w:val="00F54D20"/>
    <w:rsid w:val="00F56E6F"/>
    <w:rsid w:val="00F63DB1"/>
    <w:rsid w:val="00F64917"/>
    <w:rsid w:val="00F6572C"/>
    <w:rsid w:val="00F65F31"/>
    <w:rsid w:val="00F701BB"/>
    <w:rsid w:val="00F707C0"/>
    <w:rsid w:val="00F70CB1"/>
    <w:rsid w:val="00F717DB"/>
    <w:rsid w:val="00F72DC7"/>
    <w:rsid w:val="00F735A6"/>
    <w:rsid w:val="00F757EB"/>
    <w:rsid w:val="00F770D5"/>
    <w:rsid w:val="00F80481"/>
    <w:rsid w:val="00F8169B"/>
    <w:rsid w:val="00F854EC"/>
    <w:rsid w:val="00F87695"/>
    <w:rsid w:val="00F90283"/>
    <w:rsid w:val="00F925D4"/>
    <w:rsid w:val="00F96F20"/>
    <w:rsid w:val="00F9782E"/>
    <w:rsid w:val="00F97882"/>
    <w:rsid w:val="00FA0121"/>
    <w:rsid w:val="00FA024C"/>
    <w:rsid w:val="00FA0E4B"/>
    <w:rsid w:val="00FA1BD1"/>
    <w:rsid w:val="00FA2124"/>
    <w:rsid w:val="00FA4E68"/>
    <w:rsid w:val="00FA63E5"/>
    <w:rsid w:val="00FA686E"/>
    <w:rsid w:val="00FA7CA8"/>
    <w:rsid w:val="00FB0BA2"/>
    <w:rsid w:val="00FB117A"/>
    <w:rsid w:val="00FB1DDB"/>
    <w:rsid w:val="00FB25F6"/>
    <w:rsid w:val="00FB2714"/>
    <w:rsid w:val="00FB3EDD"/>
    <w:rsid w:val="00FB5765"/>
    <w:rsid w:val="00FB6265"/>
    <w:rsid w:val="00FB7731"/>
    <w:rsid w:val="00FC00CC"/>
    <w:rsid w:val="00FC0DA2"/>
    <w:rsid w:val="00FC2557"/>
    <w:rsid w:val="00FC2719"/>
    <w:rsid w:val="00FC2BD9"/>
    <w:rsid w:val="00FC3A5E"/>
    <w:rsid w:val="00FC52BD"/>
    <w:rsid w:val="00FC60FC"/>
    <w:rsid w:val="00FC6A7E"/>
    <w:rsid w:val="00FC7F8C"/>
    <w:rsid w:val="00FD0336"/>
    <w:rsid w:val="00FD1154"/>
    <w:rsid w:val="00FD1987"/>
    <w:rsid w:val="00FD1D83"/>
    <w:rsid w:val="00FD28BA"/>
    <w:rsid w:val="00FD39A7"/>
    <w:rsid w:val="00FD4571"/>
    <w:rsid w:val="00FD481C"/>
    <w:rsid w:val="00FD49BF"/>
    <w:rsid w:val="00FD4DA4"/>
    <w:rsid w:val="00FD509E"/>
    <w:rsid w:val="00FD5F27"/>
    <w:rsid w:val="00FD68A3"/>
    <w:rsid w:val="00FD7745"/>
    <w:rsid w:val="00FE0519"/>
    <w:rsid w:val="00FE4CA0"/>
    <w:rsid w:val="00FF1A02"/>
    <w:rsid w:val="00FF2447"/>
    <w:rsid w:val="00FF431E"/>
    <w:rsid w:val="01C55420"/>
    <w:rsid w:val="05EF72D5"/>
    <w:rsid w:val="0BE728B7"/>
    <w:rsid w:val="0D57F107"/>
    <w:rsid w:val="167F03AC"/>
    <w:rsid w:val="16FF27D5"/>
    <w:rsid w:val="1DDB99C4"/>
    <w:rsid w:val="1F77203B"/>
    <w:rsid w:val="1FBA2DF8"/>
    <w:rsid w:val="1FBF02D9"/>
    <w:rsid w:val="1FF822F5"/>
    <w:rsid w:val="1FFD0E88"/>
    <w:rsid w:val="26476810"/>
    <w:rsid w:val="296F936A"/>
    <w:rsid w:val="29E184C7"/>
    <w:rsid w:val="2BFF21FF"/>
    <w:rsid w:val="2CEFB94F"/>
    <w:rsid w:val="2CF70E80"/>
    <w:rsid w:val="2F6F2A22"/>
    <w:rsid w:val="2F9D966E"/>
    <w:rsid w:val="2FF964F9"/>
    <w:rsid w:val="31EEB41A"/>
    <w:rsid w:val="33739333"/>
    <w:rsid w:val="34FB16F5"/>
    <w:rsid w:val="35BF7EE6"/>
    <w:rsid w:val="367FFF58"/>
    <w:rsid w:val="36EF6C7B"/>
    <w:rsid w:val="36EF94C1"/>
    <w:rsid w:val="37EF1EA9"/>
    <w:rsid w:val="397D8FB7"/>
    <w:rsid w:val="3A7B16F5"/>
    <w:rsid w:val="3BA6ED87"/>
    <w:rsid w:val="3CEAAD76"/>
    <w:rsid w:val="3CF7A254"/>
    <w:rsid w:val="3D3E65C8"/>
    <w:rsid w:val="3DAF1EB5"/>
    <w:rsid w:val="3DFC7F8D"/>
    <w:rsid w:val="3EB7441A"/>
    <w:rsid w:val="3EB9716F"/>
    <w:rsid w:val="3EBB0C15"/>
    <w:rsid w:val="3EF68DF6"/>
    <w:rsid w:val="3EFA12C8"/>
    <w:rsid w:val="3F4E6E28"/>
    <w:rsid w:val="3F6A68D4"/>
    <w:rsid w:val="3F779E90"/>
    <w:rsid w:val="3FCFE753"/>
    <w:rsid w:val="3FEF6585"/>
    <w:rsid w:val="3FF12FB1"/>
    <w:rsid w:val="3FF79B71"/>
    <w:rsid w:val="3FFF547E"/>
    <w:rsid w:val="3FFF589B"/>
    <w:rsid w:val="427B85D4"/>
    <w:rsid w:val="43C03A53"/>
    <w:rsid w:val="43CF5B50"/>
    <w:rsid w:val="43F67C4A"/>
    <w:rsid w:val="47381F1B"/>
    <w:rsid w:val="47DFE584"/>
    <w:rsid w:val="49AF0A12"/>
    <w:rsid w:val="49DD0C57"/>
    <w:rsid w:val="4D3711D7"/>
    <w:rsid w:val="4E67B8E3"/>
    <w:rsid w:val="4EA58049"/>
    <w:rsid w:val="4EDF5337"/>
    <w:rsid w:val="4F6FCE4C"/>
    <w:rsid w:val="4F6FDDE9"/>
    <w:rsid w:val="4F7F8B12"/>
    <w:rsid w:val="4FEE2C48"/>
    <w:rsid w:val="553F1EC2"/>
    <w:rsid w:val="56DD6938"/>
    <w:rsid w:val="572639E5"/>
    <w:rsid w:val="572776BF"/>
    <w:rsid w:val="599DD3AE"/>
    <w:rsid w:val="59EF5DDD"/>
    <w:rsid w:val="59FFD3E1"/>
    <w:rsid w:val="5B782F20"/>
    <w:rsid w:val="5BAFA2F0"/>
    <w:rsid w:val="5DFDC4D3"/>
    <w:rsid w:val="5DFDE300"/>
    <w:rsid w:val="5E2DDEFA"/>
    <w:rsid w:val="5F373313"/>
    <w:rsid w:val="5F7B8110"/>
    <w:rsid w:val="5F9F9300"/>
    <w:rsid w:val="5FAA0A07"/>
    <w:rsid w:val="5FBE190B"/>
    <w:rsid w:val="5FCFA887"/>
    <w:rsid w:val="5FF35179"/>
    <w:rsid w:val="5FFDBB46"/>
    <w:rsid w:val="5FFF9F73"/>
    <w:rsid w:val="63BE007D"/>
    <w:rsid w:val="65FFB6BC"/>
    <w:rsid w:val="674FFAB7"/>
    <w:rsid w:val="67C3B624"/>
    <w:rsid w:val="68FD5BB7"/>
    <w:rsid w:val="6974B81C"/>
    <w:rsid w:val="6A77CDC8"/>
    <w:rsid w:val="6AFF2B9F"/>
    <w:rsid w:val="6B874A4E"/>
    <w:rsid w:val="6BBB1260"/>
    <w:rsid w:val="6BCF638B"/>
    <w:rsid w:val="6C3F9EAB"/>
    <w:rsid w:val="6D7F850D"/>
    <w:rsid w:val="6DC34C2E"/>
    <w:rsid w:val="6DD59279"/>
    <w:rsid w:val="6DF71FCB"/>
    <w:rsid w:val="6E4EE290"/>
    <w:rsid w:val="6E4F0A22"/>
    <w:rsid w:val="6E771794"/>
    <w:rsid w:val="6E7FBB4B"/>
    <w:rsid w:val="6F3792CD"/>
    <w:rsid w:val="6F9D5DBA"/>
    <w:rsid w:val="6FB9C7AC"/>
    <w:rsid w:val="6FDD9B3A"/>
    <w:rsid w:val="6FF367C3"/>
    <w:rsid w:val="6FF4C613"/>
    <w:rsid w:val="6FFFD892"/>
    <w:rsid w:val="71EF6D56"/>
    <w:rsid w:val="71FF9311"/>
    <w:rsid w:val="72DB8E0E"/>
    <w:rsid w:val="72EF4298"/>
    <w:rsid w:val="735FAC81"/>
    <w:rsid w:val="7363A3E1"/>
    <w:rsid w:val="737A8AB0"/>
    <w:rsid w:val="73E79497"/>
    <w:rsid w:val="747C8CAF"/>
    <w:rsid w:val="74FF488D"/>
    <w:rsid w:val="7599E901"/>
    <w:rsid w:val="75D2E2C6"/>
    <w:rsid w:val="75FDDF51"/>
    <w:rsid w:val="767B780E"/>
    <w:rsid w:val="76FCBE5A"/>
    <w:rsid w:val="777E40DD"/>
    <w:rsid w:val="77AD9C8A"/>
    <w:rsid w:val="77D6BAB2"/>
    <w:rsid w:val="77EDE38C"/>
    <w:rsid w:val="77F7AEE9"/>
    <w:rsid w:val="77FF2163"/>
    <w:rsid w:val="79477FA6"/>
    <w:rsid w:val="79DFD5A0"/>
    <w:rsid w:val="79F7D75E"/>
    <w:rsid w:val="7A3BBAA0"/>
    <w:rsid w:val="7AF63216"/>
    <w:rsid w:val="7B2915F2"/>
    <w:rsid w:val="7B794CBD"/>
    <w:rsid w:val="7B7F1748"/>
    <w:rsid w:val="7BB4AF2B"/>
    <w:rsid w:val="7BBB905A"/>
    <w:rsid w:val="7BD6112B"/>
    <w:rsid w:val="7BDC8AEF"/>
    <w:rsid w:val="7BDFDE02"/>
    <w:rsid w:val="7C7F338F"/>
    <w:rsid w:val="7C9A3AB9"/>
    <w:rsid w:val="7CE3DDAC"/>
    <w:rsid w:val="7CFB09A2"/>
    <w:rsid w:val="7D377431"/>
    <w:rsid w:val="7D7FC0B0"/>
    <w:rsid w:val="7D8FB086"/>
    <w:rsid w:val="7D9400D8"/>
    <w:rsid w:val="7DBB422B"/>
    <w:rsid w:val="7DBF214D"/>
    <w:rsid w:val="7DBF4D14"/>
    <w:rsid w:val="7DBFE043"/>
    <w:rsid w:val="7DDB9470"/>
    <w:rsid w:val="7DED6086"/>
    <w:rsid w:val="7DFB932C"/>
    <w:rsid w:val="7DFBDA3F"/>
    <w:rsid w:val="7DFF4A27"/>
    <w:rsid w:val="7E6D0AD0"/>
    <w:rsid w:val="7EAB7271"/>
    <w:rsid w:val="7EAF3776"/>
    <w:rsid w:val="7EB76436"/>
    <w:rsid w:val="7EBBEA06"/>
    <w:rsid w:val="7EDD836D"/>
    <w:rsid w:val="7EE78A84"/>
    <w:rsid w:val="7EED6C8F"/>
    <w:rsid w:val="7EF737D7"/>
    <w:rsid w:val="7EF79EC3"/>
    <w:rsid w:val="7F173D06"/>
    <w:rsid w:val="7F455B64"/>
    <w:rsid w:val="7F5E5336"/>
    <w:rsid w:val="7F6CF5AA"/>
    <w:rsid w:val="7F6F46B6"/>
    <w:rsid w:val="7F718717"/>
    <w:rsid w:val="7F72E998"/>
    <w:rsid w:val="7F7B60AE"/>
    <w:rsid w:val="7F7DC4FF"/>
    <w:rsid w:val="7F87922A"/>
    <w:rsid w:val="7F98A46E"/>
    <w:rsid w:val="7F9EC4B8"/>
    <w:rsid w:val="7FB7A639"/>
    <w:rsid w:val="7FCD24C2"/>
    <w:rsid w:val="7FD1D82B"/>
    <w:rsid w:val="7FD268E3"/>
    <w:rsid w:val="7FDB99C0"/>
    <w:rsid w:val="7FDBE51B"/>
    <w:rsid w:val="7FDDC024"/>
    <w:rsid w:val="7FE5F65D"/>
    <w:rsid w:val="7FEF39DA"/>
    <w:rsid w:val="7FEF9757"/>
    <w:rsid w:val="7FEFEC46"/>
    <w:rsid w:val="7FF3F1C6"/>
    <w:rsid w:val="7FF9E5F9"/>
    <w:rsid w:val="7FFDE6F6"/>
    <w:rsid w:val="7FFF6F7F"/>
    <w:rsid w:val="7FFFF2FF"/>
    <w:rsid w:val="8ED9F264"/>
    <w:rsid w:val="8EEF6BE5"/>
    <w:rsid w:val="97F20339"/>
    <w:rsid w:val="98FCB5C5"/>
    <w:rsid w:val="9A87147B"/>
    <w:rsid w:val="9AFE1E88"/>
    <w:rsid w:val="9BE93464"/>
    <w:rsid w:val="9D1D7EF7"/>
    <w:rsid w:val="9D3B8119"/>
    <w:rsid w:val="9DF756D8"/>
    <w:rsid w:val="9EFB10FA"/>
    <w:rsid w:val="9FB60809"/>
    <w:rsid w:val="9FDA026E"/>
    <w:rsid w:val="9FF64720"/>
    <w:rsid w:val="9FFE4FEE"/>
    <w:rsid w:val="AAFDA29F"/>
    <w:rsid w:val="AEBE6CB0"/>
    <w:rsid w:val="AF3FE8E3"/>
    <w:rsid w:val="AFBBD0F1"/>
    <w:rsid w:val="AFBDA7B6"/>
    <w:rsid w:val="AFBF4231"/>
    <w:rsid w:val="AFF7B171"/>
    <w:rsid w:val="AFFFD369"/>
    <w:rsid w:val="B1F9C11E"/>
    <w:rsid w:val="B4DDF391"/>
    <w:rsid w:val="B5CFF226"/>
    <w:rsid w:val="B5E72B4C"/>
    <w:rsid w:val="B5EB3EB0"/>
    <w:rsid w:val="B5FBFB61"/>
    <w:rsid w:val="B5FE43CA"/>
    <w:rsid w:val="B6B70A98"/>
    <w:rsid w:val="B76F2C42"/>
    <w:rsid w:val="B7D75D1F"/>
    <w:rsid w:val="B7DE58E7"/>
    <w:rsid w:val="B7FADC43"/>
    <w:rsid w:val="B7FDBD15"/>
    <w:rsid w:val="BBDF0524"/>
    <w:rsid w:val="BBDFCE7A"/>
    <w:rsid w:val="BBF32A7A"/>
    <w:rsid w:val="BBFBDE55"/>
    <w:rsid w:val="BBFD9A5E"/>
    <w:rsid w:val="BD1FAA83"/>
    <w:rsid w:val="BD7CC2F2"/>
    <w:rsid w:val="BDE115A0"/>
    <w:rsid w:val="BDF7F729"/>
    <w:rsid w:val="BDFFA399"/>
    <w:rsid w:val="BEBFBB45"/>
    <w:rsid w:val="BEDDC2C7"/>
    <w:rsid w:val="BEFE3C3C"/>
    <w:rsid w:val="BF57A376"/>
    <w:rsid w:val="BF770D08"/>
    <w:rsid w:val="BF94407C"/>
    <w:rsid w:val="BF9EFCBC"/>
    <w:rsid w:val="BFAA689B"/>
    <w:rsid w:val="BFAFEB1C"/>
    <w:rsid w:val="BFBDEDF2"/>
    <w:rsid w:val="BFCD45D9"/>
    <w:rsid w:val="BFE7E112"/>
    <w:rsid w:val="BFF30903"/>
    <w:rsid w:val="BFF7086F"/>
    <w:rsid w:val="BFF8F7E4"/>
    <w:rsid w:val="BFFB01BF"/>
    <w:rsid w:val="C7FF29C3"/>
    <w:rsid w:val="C979991B"/>
    <w:rsid w:val="CD8FC126"/>
    <w:rsid w:val="CFCD3996"/>
    <w:rsid w:val="CFE7A019"/>
    <w:rsid w:val="CFF37B38"/>
    <w:rsid w:val="CFFB8BE9"/>
    <w:rsid w:val="D09BF8AE"/>
    <w:rsid w:val="D2CEB293"/>
    <w:rsid w:val="D3774DAC"/>
    <w:rsid w:val="D5FA3C35"/>
    <w:rsid w:val="D6FF9F0C"/>
    <w:rsid w:val="D777DC5A"/>
    <w:rsid w:val="D7CFE311"/>
    <w:rsid w:val="D7ED2080"/>
    <w:rsid w:val="D7FEDC4F"/>
    <w:rsid w:val="D92A6DF8"/>
    <w:rsid w:val="D9EB631C"/>
    <w:rsid w:val="D9EC912E"/>
    <w:rsid w:val="DAEBC6A2"/>
    <w:rsid w:val="DAFFBA85"/>
    <w:rsid w:val="DBBEA09C"/>
    <w:rsid w:val="DBF3DCA4"/>
    <w:rsid w:val="DBFB730A"/>
    <w:rsid w:val="DDE53A4A"/>
    <w:rsid w:val="DDF74023"/>
    <w:rsid w:val="DEFAF16F"/>
    <w:rsid w:val="DF37FAE9"/>
    <w:rsid w:val="DF7DA3C1"/>
    <w:rsid w:val="DFB7BB1D"/>
    <w:rsid w:val="DFB7FFC3"/>
    <w:rsid w:val="DFDD2DF2"/>
    <w:rsid w:val="DFEB7D4F"/>
    <w:rsid w:val="DFEF5945"/>
    <w:rsid w:val="DFFE9013"/>
    <w:rsid w:val="DFFFFBF8"/>
    <w:rsid w:val="E2FB5F9E"/>
    <w:rsid w:val="E5786B13"/>
    <w:rsid w:val="E59F43F9"/>
    <w:rsid w:val="E79AFA0D"/>
    <w:rsid w:val="E7D5DBC7"/>
    <w:rsid w:val="E7E311A9"/>
    <w:rsid w:val="E7E7F76C"/>
    <w:rsid w:val="E8273AE2"/>
    <w:rsid w:val="E970639D"/>
    <w:rsid w:val="E9ED66E7"/>
    <w:rsid w:val="EA7B3023"/>
    <w:rsid w:val="EAF6C192"/>
    <w:rsid w:val="EBFF55A8"/>
    <w:rsid w:val="EDB777B8"/>
    <w:rsid w:val="EDD94AE3"/>
    <w:rsid w:val="EDF0FC8E"/>
    <w:rsid w:val="EDF7FC7A"/>
    <w:rsid w:val="EDFF59B9"/>
    <w:rsid w:val="EE33E3FB"/>
    <w:rsid w:val="EE6D87EC"/>
    <w:rsid w:val="EED818AC"/>
    <w:rsid w:val="EF3F0A6E"/>
    <w:rsid w:val="EF7D1D80"/>
    <w:rsid w:val="EFBE26AC"/>
    <w:rsid w:val="EFD58E93"/>
    <w:rsid w:val="EFEF82CB"/>
    <w:rsid w:val="EFF37892"/>
    <w:rsid w:val="EFF61773"/>
    <w:rsid w:val="EFF709D6"/>
    <w:rsid w:val="EFFB262D"/>
    <w:rsid w:val="EFFF0E6C"/>
    <w:rsid w:val="EFFF63E7"/>
    <w:rsid w:val="F1ADB090"/>
    <w:rsid w:val="F1F9AC29"/>
    <w:rsid w:val="F29BA830"/>
    <w:rsid w:val="F376F4C9"/>
    <w:rsid w:val="F3FFE8E7"/>
    <w:rsid w:val="F557B1AF"/>
    <w:rsid w:val="F55A16CC"/>
    <w:rsid w:val="F59B1B6D"/>
    <w:rsid w:val="F5FE15EA"/>
    <w:rsid w:val="F6BE1EC6"/>
    <w:rsid w:val="F6FF9FB0"/>
    <w:rsid w:val="F736F881"/>
    <w:rsid w:val="F7443256"/>
    <w:rsid w:val="F79F45EC"/>
    <w:rsid w:val="F7BB0641"/>
    <w:rsid w:val="F7BBA021"/>
    <w:rsid w:val="F7DA810D"/>
    <w:rsid w:val="F7DCB2C9"/>
    <w:rsid w:val="F7FD35BB"/>
    <w:rsid w:val="F7FF5F17"/>
    <w:rsid w:val="F8B7EC07"/>
    <w:rsid w:val="F8D7AD16"/>
    <w:rsid w:val="F9764B3E"/>
    <w:rsid w:val="FA75E8EC"/>
    <w:rsid w:val="FAFA9983"/>
    <w:rsid w:val="FB5D7296"/>
    <w:rsid w:val="FB866B9C"/>
    <w:rsid w:val="FB93E171"/>
    <w:rsid w:val="FBBF0987"/>
    <w:rsid w:val="FBED6C3B"/>
    <w:rsid w:val="FBED94BC"/>
    <w:rsid w:val="FBF751CE"/>
    <w:rsid w:val="FBFF4B35"/>
    <w:rsid w:val="FBFF6BCE"/>
    <w:rsid w:val="FC0EA648"/>
    <w:rsid w:val="FCDADCD7"/>
    <w:rsid w:val="FCF7F561"/>
    <w:rsid w:val="FD5FF909"/>
    <w:rsid w:val="FD7A959E"/>
    <w:rsid w:val="FDA5C0F7"/>
    <w:rsid w:val="FDC901E5"/>
    <w:rsid w:val="FDD7929A"/>
    <w:rsid w:val="FDDBBC37"/>
    <w:rsid w:val="FDDBDC63"/>
    <w:rsid w:val="FE5C7AEF"/>
    <w:rsid w:val="FEDBC373"/>
    <w:rsid w:val="FEFE2489"/>
    <w:rsid w:val="FF279A48"/>
    <w:rsid w:val="FF3F1000"/>
    <w:rsid w:val="FF4D2CF1"/>
    <w:rsid w:val="FF536309"/>
    <w:rsid w:val="FF6DC232"/>
    <w:rsid w:val="FF72BD68"/>
    <w:rsid w:val="FF7769BC"/>
    <w:rsid w:val="FF788E8C"/>
    <w:rsid w:val="FF8FBFB7"/>
    <w:rsid w:val="FFB949C4"/>
    <w:rsid w:val="FFBE76B2"/>
    <w:rsid w:val="FFBEA958"/>
    <w:rsid w:val="FFC7A857"/>
    <w:rsid w:val="FFC8029E"/>
    <w:rsid w:val="FFD7B7FB"/>
    <w:rsid w:val="FFDD1D3A"/>
    <w:rsid w:val="FFDF4C07"/>
    <w:rsid w:val="FFE95598"/>
    <w:rsid w:val="FFEC8D5D"/>
    <w:rsid w:val="FFECFC33"/>
    <w:rsid w:val="FFF720C1"/>
    <w:rsid w:val="FFF7CD93"/>
    <w:rsid w:val="FFFB403F"/>
    <w:rsid w:val="FFFC3B01"/>
    <w:rsid w:val="FFFDD712"/>
    <w:rsid w:val="FFFEDA0D"/>
    <w:rsid w:val="FFFFC9AE"/>
    <w:rsid w:val="FFFFC9EF"/>
    <w:rsid w:val="FFFFE544"/>
    <w:rsid w:val="FFFFFD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widowControl/>
      <w:spacing w:before="156" w:beforeLines="50" w:after="156" w:afterLines="50"/>
      <w:jc w:val="left"/>
      <w:outlineLvl w:val="0"/>
    </w:pPr>
    <w:rPr>
      <w:rFonts w:ascii="Times New Roman" w:hAnsi="Times New Roman" w:eastAsia="黑体" w:cs="Times New Roman"/>
      <w:bCs/>
      <w:kern w:val="36"/>
      <w:szCs w:val="21"/>
    </w:rPr>
  </w:style>
  <w:style w:type="paragraph" w:styleId="3">
    <w:name w:val="heading 2"/>
    <w:basedOn w:val="1"/>
    <w:next w:val="1"/>
    <w:link w:val="48"/>
    <w:unhideWhenUsed/>
    <w:qFormat/>
    <w:uiPriority w:val="0"/>
    <w:pPr>
      <w:outlineLvl w:val="1"/>
    </w:pPr>
    <w:rPr>
      <w:rFonts w:ascii="黑体" w:hAnsi="黑体" w:eastAsia="黑体" w:cs="Times New Roman"/>
      <w:szCs w:val="21"/>
    </w:rPr>
  </w:style>
  <w:style w:type="paragraph" w:styleId="4">
    <w:name w:val="heading 3"/>
    <w:basedOn w:val="3"/>
    <w:next w:val="1"/>
    <w:link w:val="22"/>
    <w:qFormat/>
    <w:uiPriority w:val="0"/>
    <w:pPr>
      <w:outlineLvl w:val="2"/>
    </w:pPr>
    <w:rPr>
      <w:bCs/>
    </w:rPr>
  </w:style>
  <w:style w:type="paragraph" w:styleId="5">
    <w:name w:val="heading 4"/>
    <w:basedOn w:val="4"/>
    <w:next w:val="1"/>
    <w:link w:val="59"/>
    <w:unhideWhenUsed/>
    <w:qFormat/>
    <w:uiPriority w:val="9"/>
    <w:pPr>
      <w:outlineLvl w:val="3"/>
    </w:pPr>
    <w:rPr>
      <w:rFonts w:ascii="Times New Roman" w:hAnsi="Times New Roman"/>
    </w:rPr>
  </w:style>
  <w:style w:type="character" w:default="1" w:styleId="16">
    <w:name w:val="Default Paragraph Font"/>
    <w:unhideWhenUsed/>
    <w:qFormat/>
    <w:uiPriority w:val="1"/>
  </w:style>
  <w:style w:type="table" w:default="1" w:styleId="20">
    <w:name w:val="Normal Table"/>
    <w:unhideWhenUsed/>
    <w:qFormat/>
    <w:uiPriority w:val="99"/>
    <w:tblPr>
      <w:tblCellMar>
        <w:top w:w="0" w:type="dxa"/>
        <w:left w:w="108" w:type="dxa"/>
        <w:bottom w:w="0" w:type="dxa"/>
        <w:right w:w="108" w:type="dxa"/>
      </w:tblCellMar>
    </w:tblPr>
  </w:style>
  <w:style w:type="paragraph" w:styleId="6">
    <w:name w:val="annotation subject"/>
    <w:basedOn w:val="7"/>
    <w:next w:val="7"/>
    <w:link w:val="52"/>
    <w:unhideWhenUsed/>
    <w:qFormat/>
    <w:uiPriority w:val="99"/>
    <w:rPr>
      <w:b/>
      <w:bCs/>
    </w:rPr>
  </w:style>
  <w:style w:type="paragraph" w:styleId="7">
    <w:name w:val="annotation text"/>
    <w:basedOn w:val="1"/>
    <w:link w:val="51"/>
    <w:unhideWhenUsed/>
    <w:qFormat/>
    <w:uiPriority w:val="99"/>
    <w:pPr>
      <w:jc w:val="left"/>
    </w:pPr>
  </w:style>
  <w:style w:type="paragraph" w:styleId="8">
    <w:name w:val="toc 3"/>
    <w:basedOn w:val="1"/>
    <w:next w:val="1"/>
    <w:unhideWhenUsed/>
    <w:qFormat/>
    <w:uiPriority w:val="39"/>
    <w:pPr>
      <w:ind w:left="840" w:leftChars="400"/>
    </w:pPr>
    <w:rPr>
      <w:rFonts w:ascii="Times New Roman" w:hAnsi="Times New Roman" w:eastAsia="宋体" w:cs="Times New Roman"/>
      <w:szCs w:val="24"/>
    </w:rPr>
  </w:style>
  <w:style w:type="paragraph" w:styleId="9">
    <w:name w:val="Balloon Text"/>
    <w:basedOn w:val="1"/>
    <w:link w:val="23"/>
    <w:unhideWhenUsed/>
    <w:qFormat/>
    <w:uiPriority w:val="99"/>
    <w:rPr>
      <w:sz w:val="18"/>
      <w:szCs w:val="18"/>
    </w:rPr>
  </w:style>
  <w:style w:type="paragraph" w:styleId="10">
    <w:name w:val="footer"/>
    <w:basedOn w:val="1"/>
    <w:link w:val="27"/>
    <w:unhideWhenUsed/>
    <w:qFormat/>
    <w:uiPriority w:val="99"/>
    <w:pPr>
      <w:tabs>
        <w:tab w:val="center" w:pos="4153"/>
        <w:tab w:val="right" w:pos="8306"/>
      </w:tabs>
      <w:snapToGrid w:val="0"/>
      <w:jc w:val="left"/>
    </w:pPr>
    <w:rPr>
      <w:sz w:val="18"/>
      <w:szCs w:val="18"/>
    </w:rPr>
  </w:style>
  <w:style w:type="paragraph" w:styleId="11">
    <w:name w:val="header"/>
    <w:basedOn w:val="1"/>
    <w:link w:val="26"/>
    <w:unhideWhenUsed/>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rPr>
      <w:rFonts w:ascii="Times New Roman" w:hAnsi="Times New Roman" w:eastAsia="宋体" w:cs="Times New Roman"/>
      <w:szCs w:val="24"/>
    </w:rPr>
  </w:style>
  <w:style w:type="paragraph" w:styleId="13">
    <w:name w:val="toc 2"/>
    <w:basedOn w:val="1"/>
    <w:next w:val="1"/>
    <w:unhideWhenUsed/>
    <w:qFormat/>
    <w:uiPriority w:val="39"/>
    <w:pPr>
      <w:ind w:left="420" w:leftChars="200"/>
    </w:pPr>
    <w:rPr>
      <w:rFonts w:ascii="Times New Roman" w:hAnsi="Times New Roman" w:eastAsia="宋体" w:cs="Times New Roman"/>
      <w:szCs w:val="24"/>
    </w:rPr>
  </w:style>
  <w:style w:type="paragraph" w:styleId="14">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rPr>
  </w:style>
  <w:style w:type="paragraph" w:styleId="15">
    <w:name w:val="Title"/>
    <w:basedOn w:val="1"/>
    <w:next w:val="1"/>
    <w:link w:val="31"/>
    <w:qFormat/>
    <w:uiPriority w:val="10"/>
    <w:pPr>
      <w:spacing w:before="240" w:after="60"/>
      <w:jc w:val="center"/>
      <w:outlineLvl w:val="0"/>
    </w:pPr>
    <w:rPr>
      <w:rFonts w:eastAsia="宋体" w:asciiTheme="majorHAnsi" w:hAnsiTheme="majorHAnsi" w:cstheme="majorBidi"/>
      <w:b/>
      <w:bCs/>
      <w:sz w:val="32"/>
      <w:szCs w:val="32"/>
    </w:rPr>
  </w:style>
  <w:style w:type="character" w:styleId="17">
    <w:name w:val="page number"/>
    <w:basedOn w:val="16"/>
    <w:qFormat/>
    <w:uiPriority w:val="0"/>
    <w:rPr>
      <w:rFonts w:ascii="Times New Roman" w:hAnsi="Times New Roman" w:eastAsia="宋体"/>
      <w:sz w:val="18"/>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character" w:styleId="19">
    <w:name w:val="annotation reference"/>
    <w:basedOn w:val="16"/>
    <w:unhideWhenUsed/>
    <w:qFormat/>
    <w:uiPriority w:val="99"/>
    <w:rPr>
      <w:sz w:val="21"/>
      <w:szCs w:val="21"/>
    </w:rPr>
  </w:style>
  <w:style w:type="table" w:styleId="21">
    <w:name w:val="Table Grid"/>
    <w:basedOn w:val="2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2">
    <w:name w:val="标题 3 字符"/>
    <w:basedOn w:val="16"/>
    <w:link w:val="4"/>
    <w:qFormat/>
    <w:uiPriority w:val="0"/>
    <w:rPr>
      <w:rFonts w:ascii="黑体" w:hAnsi="黑体" w:eastAsia="黑体" w:cs="Times New Roman"/>
      <w:szCs w:val="21"/>
    </w:rPr>
  </w:style>
  <w:style w:type="character" w:customStyle="1" w:styleId="23">
    <w:name w:val="批注框文本 字符"/>
    <w:basedOn w:val="16"/>
    <w:link w:val="9"/>
    <w:semiHidden/>
    <w:qFormat/>
    <w:uiPriority w:val="99"/>
    <w:rPr>
      <w:sz w:val="18"/>
      <w:szCs w:val="18"/>
    </w:rPr>
  </w:style>
  <w:style w:type="paragraph" w:customStyle="1" w:styleId="24">
    <w:name w:val="列出段落1"/>
    <w:basedOn w:val="1"/>
    <w:qFormat/>
    <w:uiPriority w:val="34"/>
    <w:pPr>
      <w:ind w:firstLine="420" w:firstLineChars="200"/>
    </w:pPr>
  </w:style>
  <w:style w:type="paragraph" w:customStyle="1" w:styleId="25">
    <w:name w:val="纯文本1"/>
    <w:basedOn w:val="1"/>
    <w:qFormat/>
    <w:uiPriority w:val="0"/>
    <w:pPr>
      <w:overflowPunct w:val="0"/>
      <w:autoSpaceDE w:val="0"/>
      <w:autoSpaceDN w:val="0"/>
      <w:adjustRightInd w:val="0"/>
      <w:textAlignment w:val="baseline"/>
    </w:pPr>
    <w:rPr>
      <w:rFonts w:ascii="宋体" w:hAnsi="Times New Roman" w:eastAsia="宋体" w:cs="Times New Roman"/>
      <w:szCs w:val="20"/>
    </w:rPr>
  </w:style>
  <w:style w:type="character" w:customStyle="1" w:styleId="26">
    <w:name w:val="页眉 字符"/>
    <w:basedOn w:val="16"/>
    <w:link w:val="11"/>
    <w:qFormat/>
    <w:uiPriority w:val="0"/>
    <w:rPr>
      <w:sz w:val="18"/>
      <w:szCs w:val="18"/>
    </w:rPr>
  </w:style>
  <w:style w:type="character" w:customStyle="1" w:styleId="27">
    <w:name w:val="页脚 字符"/>
    <w:basedOn w:val="16"/>
    <w:link w:val="10"/>
    <w:qFormat/>
    <w:uiPriority w:val="99"/>
    <w:rPr>
      <w:sz w:val="18"/>
      <w:szCs w:val="18"/>
    </w:rPr>
  </w:style>
  <w:style w:type="character" w:customStyle="1" w:styleId="28">
    <w:name w:val="标题 1 字符"/>
    <w:basedOn w:val="16"/>
    <w:link w:val="2"/>
    <w:qFormat/>
    <w:uiPriority w:val="0"/>
    <w:rPr>
      <w:rFonts w:ascii="Times New Roman" w:hAnsi="Times New Roman" w:eastAsia="黑体" w:cs="Times New Roman"/>
      <w:bCs/>
      <w:kern w:val="36"/>
      <w:szCs w:val="21"/>
    </w:rPr>
  </w:style>
  <w:style w:type="paragraph" w:customStyle="1" w:styleId="29">
    <w:name w:val="段"/>
    <w:link w:val="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30">
    <w:name w:val="段 Char"/>
    <w:link w:val="29"/>
    <w:qFormat/>
    <w:uiPriority w:val="0"/>
    <w:rPr>
      <w:rFonts w:ascii="宋体" w:hAnsi="Times New Roman" w:eastAsia="宋体" w:cs="Times New Roman"/>
      <w:kern w:val="0"/>
      <w:szCs w:val="20"/>
    </w:rPr>
  </w:style>
  <w:style w:type="character" w:customStyle="1" w:styleId="31">
    <w:name w:val="标题 字符"/>
    <w:basedOn w:val="16"/>
    <w:link w:val="15"/>
    <w:qFormat/>
    <w:uiPriority w:val="10"/>
    <w:rPr>
      <w:rFonts w:eastAsia="宋体" w:asciiTheme="majorHAnsi" w:hAnsiTheme="majorHAnsi" w:cstheme="majorBidi"/>
      <w:b/>
      <w:bCs/>
      <w:sz w:val="32"/>
      <w:szCs w:val="32"/>
    </w:rPr>
  </w:style>
  <w:style w:type="paragraph" w:customStyle="1" w:styleId="3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33">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34">
    <w:name w:val="标准书眉_偶数页"/>
    <w:basedOn w:val="1"/>
    <w:next w:val="1"/>
    <w:qFormat/>
    <w:uiPriority w:val="0"/>
    <w:pPr>
      <w:widowControl/>
      <w:tabs>
        <w:tab w:val="center" w:pos="4154"/>
        <w:tab w:val="right" w:pos="8306"/>
      </w:tabs>
      <w:spacing w:after="120"/>
      <w:jc w:val="left"/>
    </w:pPr>
    <w:rPr>
      <w:rFonts w:ascii="Times New Roman" w:hAnsi="Times New Roman" w:eastAsia="宋体" w:cs="Times New Roman"/>
      <w:kern w:val="0"/>
      <w:szCs w:val="20"/>
    </w:rPr>
  </w:style>
  <w:style w:type="paragraph" w:customStyle="1" w:styleId="35">
    <w:name w:val="标准书眉一"/>
    <w:qFormat/>
    <w:uiPriority w:val="0"/>
    <w:pPr>
      <w:jc w:val="both"/>
    </w:pPr>
    <w:rPr>
      <w:rFonts w:ascii="Times New Roman" w:hAnsi="Times New Roman" w:eastAsia="宋体" w:cs="Times New Roman"/>
      <w:lang w:val="en-US" w:eastAsia="zh-CN" w:bidi="ar-SA"/>
    </w:rPr>
  </w:style>
  <w:style w:type="character" w:customStyle="1" w:styleId="36">
    <w:name w:val="发布"/>
    <w:basedOn w:val="16"/>
    <w:qFormat/>
    <w:uiPriority w:val="0"/>
    <w:rPr>
      <w:rFonts w:ascii="黑体" w:eastAsia="黑体"/>
      <w:spacing w:val="22"/>
      <w:w w:val="100"/>
      <w:position w:val="3"/>
      <w:sz w:val="28"/>
    </w:rPr>
  </w:style>
  <w:style w:type="paragraph" w:customStyle="1" w:styleId="37">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38">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9">
    <w:name w:val="封面标准代替信息"/>
    <w:basedOn w:val="38"/>
    <w:qFormat/>
    <w:uiPriority w:val="0"/>
    <w:pPr>
      <w:spacing w:before="57"/>
    </w:pPr>
    <w:rPr>
      <w:rFonts w:ascii="宋体"/>
      <w:sz w:val="21"/>
    </w:rPr>
  </w:style>
  <w:style w:type="paragraph" w:customStyle="1" w:styleId="4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1">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2">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3">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44">
    <w:name w:val="封面正文"/>
    <w:qFormat/>
    <w:uiPriority w:val="0"/>
    <w:pPr>
      <w:jc w:val="both"/>
    </w:pPr>
    <w:rPr>
      <w:rFonts w:ascii="Times New Roman" w:hAnsi="Times New Roman" w:eastAsia="宋体" w:cs="Times New Roman"/>
      <w:lang w:val="en-US" w:eastAsia="zh-CN" w:bidi="ar-SA"/>
    </w:rPr>
  </w:style>
  <w:style w:type="paragraph" w:customStyle="1" w:styleId="45">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46">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hAnsi="Times New Roman" w:eastAsia="黑体" w:cs="Times New Roman"/>
      <w:spacing w:val="20"/>
      <w:w w:val="135"/>
      <w:kern w:val="0"/>
      <w:sz w:val="36"/>
      <w:szCs w:val="20"/>
    </w:rPr>
  </w:style>
  <w:style w:type="paragraph" w:customStyle="1" w:styleId="47">
    <w:name w:val="实施日期"/>
    <w:basedOn w:val="37"/>
    <w:qFormat/>
    <w:uiPriority w:val="0"/>
    <w:pPr>
      <w:framePr w:hSpace="0" w:xAlign="right"/>
      <w:jc w:val="right"/>
    </w:pPr>
  </w:style>
  <w:style w:type="character" w:customStyle="1" w:styleId="48">
    <w:name w:val="标题 2 字符"/>
    <w:basedOn w:val="16"/>
    <w:link w:val="3"/>
    <w:qFormat/>
    <w:uiPriority w:val="0"/>
    <w:rPr>
      <w:rFonts w:ascii="黑体" w:hAnsi="黑体" w:eastAsia="黑体" w:cs="Times New Roman"/>
      <w:szCs w:val="21"/>
    </w:rPr>
  </w:style>
  <w:style w:type="character" w:customStyle="1" w:styleId="49">
    <w:name w:val="段 Char Char"/>
    <w:qFormat/>
    <w:locked/>
    <w:uiPriority w:val="0"/>
    <w:rPr>
      <w:rFonts w:ascii="宋体" w:hAnsi="Times New Roman" w:eastAsia="宋体" w:cs="Times New Roman"/>
      <w:kern w:val="0"/>
      <w:sz w:val="20"/>
      <w:szCs w:val="20"/>
    </w:rPr>
  </w:style>
  <w:style w:type="paragraph" w:customStyle="1" w:styleId="50">
    <w:name w:val="图表名-JOB"/>
    <w:qFormat/>
    <w:uiPriority w:val="0"/>
    <w:pPr>
      <w:jc w:val="center"/>
    </w:pPr>
    <w:rPr>
      <w:rFonts w:ascii="Times New Roman" w:hAnsi="Times New Roman" w:eastAsia="宋体" w:cs="Times New Roman"/>
      <w:kern w:val="2"/>
      <w:sz w:val="28"/>
      <w:szCs w:val="21"/>
      <w:lang w:val="en-US" w:eastAsia="zh-CN" w:bidi="ar-SA"/>
    </w:rPr>
  </w:style>
  <w:style w:type="character" w:customStyle="1" w:styleId="51">
    <w:name w:val="批注文字 字符"/>
    <w:basedOn w:val="16"/>
    <w:link w:val="7"/>
    <w:semiHidden/>
    <w:qFormat/>
    <w:uiPriority w:val="99"/>
  </w:style>
  <w:style w:type="character" w:customStyle="1" w:styleId="52">
    <w:name w:val="批注主题 字符"/>
    <w:basedOn w:val="51"/>
    <w:link w:val="6"/>
    <w:semiHidden/>
    <w:qFormat/>
    <w:uiPriority w:val="99"/>
    <w:rPr>
      <w:b/>
      <w:bCs/>
    </w:rPr>
  </w:style>
  <w:style w:type="paragraph" w:customStyle="1" w:styleId="53">
    <w:name w:val="标准文件_段"/>
    <w:link w:val="5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54">
    <w:name w:val="标准文件_段 Char"/>
    <w:link w:val="53"/>
    <w:qFormat/>
    <w:uiPriority w:val="0"/>
    <w:rPr>
      <w:rFonts w:ascii="宋体" w:hAnsi="Times New Roman" w:eastAsia="宋体" w:cs="Times New Roman"/>
      <w:kern w:val="0"/>
      <w:szCs w:val="20"/>
    </w:rPr>
  </w:style>
  <w:style w:type="paragraph" w:customStyle="1" w:styleId="55">
    <w:name w:val="无间隔1"/>
    <w:qFormat/>
    <w:uiPriority w:val="1"/>
    <w:pPr>
      <w:widowControl w:val="0"/>
      <w:spacing w:line="360" w:lineRule="auto"/>
      <w:jc w:val="center"/>
    </w:pPr>
    <w:rPr>
      <w:rFonts w:ascii="Times New Roman" w:hAnsi="Times New Roman" w:eastAsia="宋体" w:cs="Times New Roman"/>
      <w:kern w:val="2"/>
      <w:sz w:val="21"/>
      <w:szCs w:val="22"/>
      <w:lang w:val="en-US" w:eastAsia="zh-CN" w:bidi="ar-SA"/>
    </w:rPr>
  </w:style>
  <w:style w:type="paragraph" w:customStyle="1" w:styleId="56">
    <w:name w:val="段落样式"/>
    <w:basedOn w:val="1"/>
    <w:next w:val="24"/>
    <w:link w:val="57"/>
    <w:qFormat/>
    <w:uiPriority w:val="34"/>
    <w:pPr>
      <w:ind w:firstLine="420"/>
    </w:pPr>
    <w:rPr>
      <w:rFonts w:ascii="等线" w:hAnsi="等线" w:eastAsia="等线" w:cs="Times New Roman"/>
    </w:rPr>
  </w:style>
  <w:style w:type="character" w:customStyle="1" w:styleId="57">
    <w:name w:val="列出段落 字符"/>
    <w:link w:val="56"/>
    <w:qFormat/>
    <w:uiPriority w:val="34"/>
    <w:rPr>
      <w:rFonts w:ascii="等线" w:hAnsi="等线" w:eastAsia="等线" w:cs="Times New Roman"/>
    </w:rPr>
  </w:style>
  <w:style w:type="paragraph" w:customStyle="1" w:styleId="58">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9">
    <w:name w:val="标题 4 字符"/>
    <w:basedOn w:val="16"/>
    <w:link w:val="5"/>
    <w:qFormat/>
    <w:uiPriority w:val="9"/>
    <w:rPr>
      <w:rFonts w:ascii="Times New Roman" w:hAnsi="Times New Roman" w:eastAsia="黑体" w:cs="Times New Roman"/>
      <w:bCs/>
      <w:szCs w:val="21"/>
    </w:rPr>
  </w:style>
  <w:style w:type="paragraph" w:customStyle="1" w:styleId="60">
    <w:name w:val="TOC 标题1"/>
    <w:basedOn w:val="2"/>
    <w:next w:val="1"/>
    <w:unhideWhenUsed/>
    <w:qFormat/>
    <w:uiPriority w:val="39"/>
    <w:pPr>
      <w:keepNext/>
      <w:keepLines/>
      <w:spacing w:before="240" w:beforeLines="0" w:after="0" w:afterLines="0" w:line="259" w:lineRule="auto"/>
      <w:outlineLvl w:val="9"/>
    </w:pPr>
    <w:rPr>
      <w:rFonts w:asciiTheme="majorHAnsi" w:hAnsiTheme="majorHAnsi" w:eastAsiaTheme="majorEastAsia" w:cstheme="majorBidi"/>
      <w:bCs w:val="0"/>
      <w:color w:val="376092" w:themeColor="accent1" w:themeShade="BF"/>
      <w:kern w:val="0"/>
      <w:sz w:val="32"/>
      <w:szCs w:val="32"/>
    </w:rPr>
  </w:style>
  <w:style w:type="character" w:customStyle="1" w:styleId="61">
    <w:name w:val="Unresolved Mention"/>
    <w:basedOn w:val="16"/>
    <w:unhideWhenUsed/>
    <w:qFormat/>
    <w:uiPriority w:val="99"/>
    <w:rPr>
      <w:color w:val="605E5C"/>
      <w:shd w:val="clear" w:color="auto" w:fill="E1DFDD"/>
    </w:rPr>
  </w:style>
  <w:style w:type="paragraph" w:customStyle="1" w:styleId="62">
    <w:name w:val="标准文件_正文表标题"/>
    <w:next w:val="53"/>
    <w:qFormat/>
    <w:uiPriority w:val="0"/>
    <w:pPr>
      <w:numPr>
        <w:ilvl w:val="0"/>
        <w:numId w:val="1"/>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63">
    <w:name w:val="标准文件_表格"/>
    <w:basedOn w:val="53"/>
    <w:qFormat/>
    <w:uiPriority w:val="0"/>
    <w:pPr>
      <w:ind w:firstLine="0" w:firstLineChars="0"/>
      <w:jc w:val="center"/>
    </w:pPr>
    <w:rPr>
      <w:sz w:val="18"/>
    </w:rPr>
  </w:style>
  <w:style w:type="paragraph" w:customStyle="1" w:styleId="64">
    <w:name w:val="标准文件_数字编号列项（二级）"/>
    <w:qFormat/>
    <w:uiPriority w:val="0"/>
    <w:pPr>
      <w:numPr>
        <w:ilvl w:val="1"/>
        <w:numId w:val="2"/>
      </w:numPr>
      <w:tabs>
        <w:tab w:val="left" w:pos="851"/>
      </w:tabs>
      <w:jc w:val="both"/>
    </w:pPr>
    <w:rPr>
      <w:rFonts w:ascii="宋体" w:hAnsi="Times New Roman" w:eastAsia="宋体" w:cs="Times New Roman"/>
      <w:sz w:val="21"/>
      <w:lang w:val="en-US" w:eastAsia="zh-CN" w:bidi="ar-SA"/>
    </w:rPr>
  </w:style>
  <w:style w:type="paragraph" w:customStyle="1" w:styleId="65">
    <w:name w:val="标准文件_编号列项（三级）"/>
    <w:qFormat/>
    <w:uiPriority w:val="0"/>
    <w:pPr>
      <w:numPr>
        <w:ilvl w:val="2"/>
        <w:numId w:val="2"/>
      </w:numPr>
      <w:tabs>
        <w:tab w:val="left" w:pos="851"/>
      </w:tabs>
    </w:pPr>
    <w:rPr>
      <w:rFonts w:ascii="宋体" w:hAnsi="Times New Roman" w:eastAsia="宋体" w:cs="Times New Roman"/>
      <w:sz w:val="21"/>
      <w:lang w:val="en-US" w:eastAsia="zh-CN" w:bidi="ar-SA"/>
    </w:rPr>
  </w:style>
  <w:style w:type="paragraph" w:customStyle="1" w:styleId="66">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67">
    <w:name w:val="二级条标题"/>
    <w:basedOn w:val="1"/>
    <w:next w:val="29"/>
    <w:qFormat/>
    <w:uiPriority w:val="0"/>
    <w:pPr>
      <w:widowControl/>
      <w:spacing w:before="50" w:beforeLines="50" w:after="50" w:afterLines="50"/>
      <w:jc w:val="left"/>
      <w:outlineLvl w:val="3"/>
    </w:pPr>
    <w:rPr>
      <w:rFonts w:ascii="黑体" w:hAnsi="Times New Roman" w:eastAsia="黑体" w:cs="Times New Roman"/>
      <w:kern w:val="0"/>
      <w:szCs w:val="21"/>
    </w:rPr>
  </w:style>
  <w:style w:type="paragraph" w:customStyle="1" w:styleId="68">
    <w:name w:val="一级条标题"/>
    <w:next w:val="29"/>
    <w:qFormat/>
    <w:uiPriority w:val="0"/>
    <w:pPr>
      <w:numPr>
        <w:ilvl w:val="1"/>
        <w:numId w:val="3"/>
      </w:numPr>
      <w:spacing w:beforeLines="50" w:afterLines="50"/>
      <w:ind w:left="0"/>
      <w:outlineLvl w:val="2"/>
    </w:pPr>
    <w:rPr>
      <w:rFonts w:ascii="黑体" w:hAnsi="Times New Roman" w:eastAsia="黑体" w:cs="Times New Roman"/>
      <w:sz w:val="21"/>
      <w:szCs w:val="21"/>
      <w:lang w:val="en-US" w:eastAsia="zh-CN" w:bidi="ar-SA"/>
    </w:rPr>
  </w:style>
  <w:style w:type="paragraph" w:customStyle="1" w:styleId="69">
    <w:name w:val="章标题"/>
    <w:next w:val="29"/>
    <w:qFormat/>
    <w:uiPriority w:val="0"/>
    <w:pPr>
      <w:numPr>
        <w:ilvl w:val="0"/>
        <w:numId w:val="3"/>
      </w:numPr>
      <w:spacing w:beforeLines="100" w:afterLines="100"/>
      <w:jc w:val="both"/>
      <w:outlineLvl w:val="1"/>
    </w:pPr>
    <w:rPr>
      <w:rFonts w:ascii="黑体" w:hAnsi="Times New Roman" w:eastAsia="黑体" w:cs="Times New Roman"/>
      <w:sz w:val="21"/>
      <w:lang w:val="en-US" w:eastAsia="zh-CN" w:bidi="ar-SA"/>
    </w:rPr>
  </w:style>
  <w:style w:type="paragraph" w:customStyle="1" w:styleId="70">
    <w:name w:val="标准文件_一级条标题"/>
    <w:basedOn w:val="1"/>
    <w:next w:val="53"/>
    <w:qFormat/>
    <w:uiPriority w:val="0"/>
    <w:pPr>
      <w:widowControl/>
      <w:spacing w:before="50" w:beforeLines="50" w:after="50" w:afterLines="50"/>
      <w:outlineLvl w:val="1"/>
    </w:pPr>
    <w:rPr>
      <w:rFonts w:ascii="黑体" w:hAnsi="Times New Roman" w:eastAsia="黑体" w:cs="Times New Roman"/>
      <w:kern w:val="0"/>
      <w:szCs w:val="20"/>
    </w:rPr>
  </w:style>
  <w:style w:type="paragraph" w:customStyle="1" w:styleId="71">
    <w:name w:val="标准文件_示例："/>
    <w:next w:val="1"/>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72">
    <w:name w:val="标准文件_附录标识"/>
    <w:next w:val="53"/>
    <w:qFormat/>
    <w:uiPriority w:val="0"/>
    <w:pPr>
      <w:numPr>
        <w:ilvl w:val="0"/>
        <w:numId w:val="5"/>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3">
    <w:name w:val="标准文件_附录一级条标题"/>
    <w:next w:val="53"/>
    <w:qFormat/>
    <w:uiPriority w:val="0"/>
    <w:pPr>
      <w:widowControl w:val="0"/>
      <w:numPr>
        <w:ilvl w:val="1"/>
        <w:numId w:val="5"/>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4">
    <w:name w:val="标准文件_附录二级条标题"/>
    <w:basedOn w:val="73"/>
    <w:next w:val="53"/>
    <w:qFormat/>
    <w:uiPriority w:val="0"/>
    <w:pPr>
      <w:widowControl/>
      <w:numPr>
        <w:ilvl w:val="2"/>
      </w:numPr>
      <w:wordWrap w:val="0"/>
      <w:overflowPunct w:val="0"/>
      <w:autoSpaceDE w:val="0"/>
      <w:autoSpaceDN w:val="0"/>
      <w:textAlignment w:val="baseline"/>
      <w:outlineLvl w:val="3"/>
    </w:pPr>
  </w:style>
  <w:style w:type="paragraph" w:customStyle="1" w:styleId="75">
    <w:name w:val="标准文件_附录三级条标题"/>
    <w:next w:val="53"/>
    <w:qFormat/>
    <w:uiPriority w:val="0"/>
    <w:pPr>
      <w:widowControl w:val="0"/>
      <w:numPr>
        <w:ilvl w:val="3"/>
        <w:numId w:val="5"/>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76">
    <w:name w:val="标准文件_附录四级条标题"/>
    <w:next w:val="53"/>
    <w:qFormat/>
    <w:uiPriority w:val="0"/>
    <w:pPr>
      <w:widowControl w:val="0"/>
      <w:numPr>
        <w:ilvl w:val="4"/>
        <w:numId w:val="5"/>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77">
    <w:name w:val="标准文件_附录五级条标题"/>
    <w:next w:val="53"/>
    <w:qFormat/>
    <w:uiPriority w:val="0"/>
    <w:pPr>
      <w:widowControl w:val="0"/>
      <w:numPr>
        <w:ilvl w:val="5"/>
        <w:numId w:val="5"/>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78">
    <w:name w:val="标准文件_二级条标题"/>
    <w:next w:val="53"/>
    <w:qFormat/>
    <w:uiPriority w:val="0"/>
    <w:pPr>
      <w:widowControl w:val="0"/>
      <w:spacing w:before="50" w:beforeLines="50" w:after="50" w:afterLines="50"/>
      <w:jc w:val="both"/>
      <w:outlineLvl w:val="2"/>
    </w:pPr>
    <w:rPr>
      <w:rFonts w:ascii="黑体" w:hAnsi="Times New Roman" w:eastAsia="黑体" w:cs="Times New Roman"/>
      <w:sz w:val="21"/>
      <w:lang w:val="en-US" w:eastAsia="zh-CN" w:bidi="ar-SA"/>
    </w:rPr>
  </w:style>
  <w:style w:type="paragraph" w:customStyle="1" w:styleId="79">
    <w:name w:val="标准文件_三级条标题"/>
    <w:basedOn w:val="78"/>
    <w:next w:val="53"/>
    <w:qFormat/>
    <w:uiPriority w:val="0"/>
    <w:pPr>
      <w:widowControl/>
      <w:outlineLvl w:val="3"/>
    </w:pPr>
  </w:style>
  <w:style w:type="paragraph" w:customStyle="1" w:styleId="80">
    <w:name w:val="标准文件_四级条标题"/>
    <w:next w:val="53"/>
    <w:qFormat/>
    <w:uiPriority w:val="0"/>
    <w:pPr>
      <w:widowControl w:val="0"/>
      <w:spacing w:before="50" w:beforeLines="50" w:after="50" w:afterLines="50"/>
      <w:jc w:val="both"/>
      <w:outlineLvl w:val="4"/>
    </w:pPr>
    <w:rPr>
      <w:rFonts w:ascii="黑体" w:hAnsi="Times New Roman" w:eastAsia="黑体" w:cs="Times New Roman"/>
      <w:sz w:val="21"/>
      <w:lang w:val="en-US" w:eastAsia="zh-CN" w:bidi="ar-SA"/>
    </w:rPr>
  </w:style>
  <w:style w:type="paragraph" w:customStyle="1" w:styleId="81">
    <w:name w:val="标准文件_五级条标题"/>
    <w:next w:val="53"/>
    <w:qFormat/>
    <w:uiPriority w:val="0"/>
    <w:pPr>
      <w:widowControl w:val="0"/>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82">
    <w:name w:val="标准文件_章标题"/>
    <w:next w:val="53"/>
    <w:qFormat/>
    <w:uiPriority w:val="0"/>
    <w:p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83">
    <w:name w:val="前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84">
    <w:name w:val="标准文件_术语条二"/>
    <w:basedOn w:val="1"/>
    <w:next w:val="53"/>
    <w:qFormat/>
    <w:uiPriority w:val="0"/>
    <w:pPr>
      <w:numPr>
        <w:ilvl w:val="3"/>
        <w:numId w:val="6"/>
      </w:numPr>
    </w:pPr>
    <w:rPr>
      <w:rFonts w:ascii="宋体" w:hAnsi="Times New Roman" w:eastAsia="宋体" w:cs="Times New Roman"/>
      <w:kern w:val="0"/>
      <w:szCs w:val="20"/>
    </w:rPr>
  </w:style>
  <w:style w:type="paragraph" w:customStyle="1" w:styleId="85">
    <w:name w:val="标准文件_示例×："/>
    <w:basedOn w:val="1"/>
    <w:next w:val="86"/>
    <w:qFormat/>
    <w:uiPriority w:val="0"/>
    <w:pPr>
      <w:widowControl/>
      <w:ind w:firstLine="363"/>
    </w:pPr>
    <w:rPr>
      <w:rFonts w:ascii="宋体" w:hAnsi="Times New Roman" w:eastAsia="宋体" w:cs="Times New Roman"/>
      <w:kern w:val="0"/>
      <w:sz w:val="18"/>
      <w:szCs w:val="18"/>
    </w:rPr>
  </w:style>
  <w:style w:type="paragraph" w:customStyle="1" w:styleId="86">
    <w:name w:val="标准文件_示例内容"/>
    <w:basedOn w:val="53"/>
    <w:qFormat/>
    <w:uiPriority w:val="0"/>
    <w:pPr>
      <w:ind w:firstLine="420"/>
    </w:pPr>
    <w:rPr>
      <w:sz w:val="18"/>
    </w:rPr>
  </w:style>
  <w:style w:type="paragraph" w:customStyle="1" w:styleId="87">
    <w:name w:val="标准文件_目录标题"/>
    <w:basedOn w:val="1"/>
    <w:qFormat/>
    <w:uiPriority w:val="0"/>
    <w:pPr>
      <w:adjustRightInd w:val="0"/>
      <w:spacing w:after="150" w:afterLines="150"/>
      <w:jc w:val="center"/>
    </w:pPr>
    <w:rPr>
      <w:rFonts w:ascii="黑体" w:hAnsi="Calibri" w:eastAsia="黑体" w:cs="Times New Roman"/>
      <w:sz w:val="32"/>
      <w:szCs w:val="21"/>
    </w:rPr>
  </w:style>
  <w:style w:type="paragraph" w:customStyle="1" w:styleId="88">
    <w:name w:val="标准文件_前言、引言标题"/>
    <w:next w:val="1"/>
    <w:qFormat/>
    <w:uiPriority w:val="0"/>
    <w:pPr>
      <w:numPr>
        <w:ilvl w:val="0"/>
        <w:numId w:val="7"/>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89">
    <w:name w:val="标准文件_引言一级条标题"/>
    <w:basedOn w:val="53"/>
    <w:next w:val="53"/>
    <w:qFormat/>
    <w:uiPriority w:val="0"/>
    <w:pPr>
      <w:numPr>
        <w:ilvl w:val="1"/>
        <w:numId w:val="7"/>
      </w:numPr>
      <w:spacing w:before="50" w:beforeLines="50" w:after="50" w:afterLines="50"/>
      <w:ind w:firstLineChars="0"/>
    </w:pPr>
    <w:rPr>
      <w:rFonts w:ascii="黑体" w:eastAsia="黑体"/>
    </w:rPr>
  </w:style>
  <w:style w:type="paragraph" w:customStyle="1" w:styleId="90">
    <w:name w:val="标准文件_引言二级条标题"/>
    <w:basedOn w:val="53"/>
    <w:next w:val="53"/>
    <w:qFormat/>
    <w:uiPriority w:val="0"/>
    <w:pPr>
      <w:numPr>
        <w:ilvl w:val="2"/>
        <w:numId w:val="7"/>
      </w:numPr>
      <w:spacing w:before="50" w:beforeLines="50" w:after="50" w:afterLines="50"/>
      <w:ind w:firstLineChars="0"/>
    </w:pPr>
    <w:rPr>
      <w:rFonts w:ascii="黑体" w:eastAsia="黑体"/>
    </w:rPr>
  </w:style>
  <w:style w:type="paragraph" w:customStyle="1" w:styleId="91">
    <w:name w:val="标准文件_引言三级条标题"/>
    <w:basedOn w:val="53"/>
    <w:next w:val="53"/>
    <w:qFormat/>
    <w:uiPriority w:val="0"/>
    <w:pPr>
      <w:numPr>
        <w:ilvl w:val="3"/>
        <w:numId w:val="7"/>
      </w:numPr>
      <w:spacing w:before="50" w:beforeLines="50" w:after="50" w:afterLines="50"/>
      <w:ind w:firstLineChars="0"/>
    </w:pPr>
    <w:rPr>
      <w:rFonts w:ascii="黑体" w:eastAsia="黑体"/>
    </w:rPr>
  </w:style>
  <w:style w:type="paragraph" w:customStyle="1" w:styleId="92">
    <w:name w:val="标准文件_引言四级条标题"/>
    <w:basedOn w:val="53"/>
    <w:next w:val="53"/>
    <w:qFormat/>
    <w:uiPriority w:val="0"/>
    <w:pPr>
      <w:numPr>
        <w:ilvl w:val="4"/>
        <w:numId w:val="7"/>
      </w:numPr>
      <w:spacing w:before="50" w:beforeLines="50" w:after="50" w:afterLines="50"/>
      <w:ind w:firstLineChars="0"/>
    </w:pPr>
    <w:rPr>
      <w:rFonts w:ascii="黑体" w:eastAsia="黑体"/>
    </w:rPr>
  </w:style>
  <w:style w:type="paragraph" w:customStyle="1" w:styleId="93">
    <w:name w:val="标准文件_引言五级条标题"/>
    <w:basedOn w:val="53"/>
    <w:next w:val="53"/>
    <w:qFormat/>
    <w:uiPriority w:val="0"/>
    <w:pPr>
      <w:numPr>
        <w:ilvl w:val="5"/>
        <w:numId w:val="7"/>
      </w:numPr>
      <w:spacing w:before="50" w:beforeLines="50" w:after="50" w:afterLines="50"/>
      <w:ind w:firstLineChars="0"/>
    </w:pPr>
    <w:rPr>
      <w:rFonts w:ascii="黑体" w:eastAsia="黑体"/>
    </w:rPr>
  </w:style>
  <w:style w:type="paragraph" w:customStyle="1" w:styleId="94">
    <w:name w:val="标准文件_附录表标题"/>
    <w:next w:val="53"/>
    <w:qFormat/>
    <w:uiPriority w:val="0"/>
    <w:pPr>
      <w:numPr>
        <w:ilvl w:val="1"/>
        <w:numId w:val="8"/>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95">
    <w:name w:val="标准文件_附录表标号"/>
    <w:basedOn w:val="53"/>
    <w:next w:val="53"/>
    <w:qFormat/>
    <w:uiPriority w:val="0"/>
    <w:pPr>
      <w:numPr>
        <w:ilvl w:val="0"/>
        <w:numId w:val="8"/>
      </w:numPr>
      <w:tabs>
        <w:tab w:val="left" w:pos="360"/>
      </w:tabs>
      <w:spacing w:line="14" w:lineRule="exact"/>
      <w:ind w:left="0" w:firstLine="0" w:firstLineChars="0"/>
      <w:jc w:val="center"/>
    </w:pPr>
    <w:rPr>
      <w:rFonts w:eastAsia="黑体"/>
      <w:vanish/>
      <w:sz w:val="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B9263C6454754783ADB8BF802856B2C6"/>
        <w:style w:val=""/>
        <w:category>
          <w:name w:val="常规"/>
          <w:gallery w:val="placeholder"/>
        </w:category>
        <w:types>
          <w:type w:val="bbPlcHdr"/>
        </w:types>
        <w:behaviors>
          <w:behavior w:val="content"/>
        </w:behaviors>
        <w:description w:val=""/>
        <w:guid w:val="{AF22939F-03D7-4C7B-86B7-5FC4FB0A6138}"/>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Wingdings">
    <w:panose1 w:val="05000000000000000000"/>
    <w:charset w:val="02"/>
    <w:family w:val="auto"/>
    <w:pitch w:val="default"/>
    <w:sig w:usb0="00000000" w:usb1="00000000" w:usb2="00000000" w:usb3="00000000" w:csb0="80000000" w:csb1="00000000"/>
  </w:font>
  <w:font w:name="仿宋">
    <w:altName w:val="方正仿宋_GBK"/>
    <w:panose1 w:val="02010609060101010101"/>
    <w:charset w:val="86"/>
    <w:family w:val="modern"/>
    <w:pitch w:val="default"/>
    <w:sig w:usb0="00000000" w:usb1="00000000" w:usb2="00000016" w:usb3="00000000" w:csb0="00040001" w:csb1="00000000"/>
  </w:font>
  <w:font w:name="等线">
    <w:altName w:val="汉仪中等线KW"/>
    <w:panose1 w:val="02010600030101010101"/>
    <w:charset w:val="86"/>
    <w:family w:val="auto"/>
    <w:pitch w:val="default"/>
    <w:sig w:usb0="00000000" w:usb1="00000000" w:usb2="00000016" w:usb3="00000000" w:csb0="0004000F" w:csb1="00000000"/>
  </w:font>
  <w:font w:name="Heiti SC Light">
    <w:panose1 w:val="02000000000000000000"/>
    <w:charset w:val="86"/>
    <w:family w:val="auto"/>
    <w:pitch w:val="default"/>
    <w:sig w:usb0="8000002F" w:usb1="0800004A" w:usb2="00000000" w:usb3="00000000" w:csb0="203E0000" w:csb1="00000000"/>
  </w:font>
  <w:font w:name="等线 Light">
    <w:altName w:val="汉仪中等线KW"/>
    <w:panose1 w:val="02010600030101010101"/>
    <w:charset w:val="86"/>
    <w:family w:val="auto"/>
    <w:pitch w:val="default"/>
    <w:sig w:usb0="00000000" w:usb1="00000000" w:usb2="00000016" w:usb3="00000000" w:csb0="0004000F"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 w:name="汉仪中等线KW">
    <w:panose1 w:val="01010104010101010101"/>
    <w:charset w:val="86"/>
    <w:family w:val="auto"/>
    <w:pitch w:val="default"/>
    <w:sig w:usb0="800002BF" w:usb1="004F7CFA" w:usb2="00000000"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4F7"/>
    <w:rsid w:val="00003BE0"/>
    <w:rsid w:val="000F3113"/>
    <w:rsid w:val="001F618E"/>
    <w:rsid w:val="002112CD"/>
    <w:rsid w:val="00266FF3"/>
    <w:rsid w:val="0027638C"/>
    <w:rsid w:val="00277AA7"/>
    <w:rsid w:val="00307F1D"/>
    <w:rsid w:val="003B1B67"/>
    <w:rsid w:val="00481820"/>
    <w:rsid w:val="004834F7"/>
    <w:rsid w:val="0054051C"/>
    <w:rsid w:val="005D786B"/>
    <w:rsid w:val="006F1EE5"/>
    <w:rsid w:val="00811527"/>
    <w:rsid w:val="008A0842"/>
    <w:rsid w:val="008A37B9"/>
    <w:rsid w:val="00946B08"/>
    <w:rsid w:val="009B4009"/>
    <w:rsid w:val="009D5E3E"/>
    <w:rsid w:val="00A8227F"/>
    <w:rsid w:val="00A87592"/>
    <w:rsid w:val="00AB2C82"/>
    <w:rsid w:val="00B11D4B"/>
    <w:rsid w:val="00B76BDB"/>
    <w:rsid w:val="00C66745"/>
    <w:rsid w:val="00D11F20"/>
    <w:rsid w:val="00D93790"/>
    <w:rsid w:val="00E72D11"/>
    <w:rsid w:val="00E74246"/>
    <w:rsid w:val="00E9285C"/>
    <w:rsid w:val="00ED7871"/>
    <w:rsid w:val="00F85BEA"/>
    <w:rsid w:val="00F93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4">
    <w:name w:val="占位符文本1"/>
    <w:basedOn w:val="2"/>
    <w:semiHidden/>
    <w:qFormat/>
    <w:uiPriority w:val="99"/>
    <w:rPr>
      <w:color w:val="808080"/>
    </w:rPr>
  </w:style>
  <w:style w:type="paragraph" w:customStyle="1" w:styleId="5">
    <w:name w:val="7F53556FF2684AED81BBDB50A3510E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B9263C6454754783ADB8BF802856B2C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23</Pages>
  <Words>1964</Words>
  <Characters>11201</Characters>
  <Lines>93</Lines>
  <Paragraphs>26</Paragraphs>
  <ScaleCrop>false</ScaleCrop>
  <LinksUpToDate>false</LinksUpToDate>
  <CharactersWithSpaces>13139</CharactersWithSpaces>
  <Application>WPS Office_3.9.0.6159_F1E327BC-269C-435d-A152-05C5408002CA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2021-07-21T02:04:00Z</dcterms:created>
  <dc:creator>lijin</dc:creator>
  <cp:lastModifiedBy>jojo</cp:lastModifiedBy>
  <cp:lastPrinted>2021-02-24T14:08:00Z</cp:lastPrinted>
  <dcterms:modified xsi:type="dcterms:W3CDTF">2021-09-17T12:00:34Z</dcterms:modified>
  <cp:revision>1698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